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A43" w:rsidRPr="005F59ED" w:rsidRDefault="00C92A43" w:rsidP="005F5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A43" w:rsidRPr="005F59ED" w:rsidRDefault="00C92A43" w:rsidP="005F5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2A43" w:rsidRPr="005F59ED" w:rsidRDefault="00C92A43" w:rsidP="005F59E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1B37" w:rsidRDefault="00C92A43" w:rsidP="00FD1B37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59ED"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</w:p>
    <w:p w:rsidR="00FD1B37" w:rsidRPr="00F109E1" w:rsidRDefault="00FD1B37" w:rsidP="00FD1B37">
      <w:pPr>
        <w:spacing w:after="0" w:line="408" w:lineRule="auto"/>
        <w:ind w:left="120"/>
        <w:jc w:val="center"/>
      </w:pPr>
      <w:r w:rsidRPr="002934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предмету </w:t>
      </w:r>
      <w:r w:rsidRPr="00F109E1">
        <w:rPr>
          <w:rFonts w:ascii="Times New Roman" w:hAnsi="Times New Roman"/>
          <w:color w:val="000000"/>
          <w:sz w:val="28"/>
        </w:rPr>
        <w:t>«</w:t>
      </w:r>
      <w:r>
        <w:rPr>
          <w:rFonts w:ascii="Times New Roman" w:hAnsi="Times New Roman"/>
          <w:b/>
          <w:color w:val="000000"/>
          <w:sz w:val="28"/>
        </w:rPr>
        <w:t>Латинский язык. Профильн</w:t>
      </w:r>
      <w:r w:rsidRPr="00F109E1">
        <w:rPr>
          <w:rFonts w:ascii="Times New Roman" w:hAnsi="Times New Roman"/>
          <w:b/>
          <w:color w:val="000000"/>
          <w:sz w:val="28"/>
        </w:rPr>
        <w:t>ый уровень»</w:t>
      </w:r>
    </w:p>
    <w:p w:rsidR="00FD1B37" w:rsidRPr="00F109E1" w:rsidRDefault="00FD1B37" w:rsidP="00FD1B37">
      <w:pPr>
        <w:spacing w:after="0" w:line="408" w:lineRule="auto"/>
        <w:ind w:left="120"/>
        <w:jc w:val="center"/>
      </w:pPr>
      <w:r w:rsidRPr="00F109E1"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C92A43" w:rsidRPr="005F59ED" w:rsidRDefault="00C92A43" w:rsidP="002E2D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92A43" w:rsidRPr="005F59ED" w:rsidRDefault="00C92A43" w:rsidP="005F59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4CAE" w:rsidRPr="007F56FD" w:rsidRDefault="00C92A43" w:rsidP="005F59ED">
      <w:pPr>
        <w:spacing w:line="240" w:lineRule="auto"/>
        <w:rPr>
          <w:rFonts w:ascii="Times New Roman" w:eastAsia="Source Sans Pro ExtraLight" w:hAnsi="Times New Roman" w:cs="Times New Roman"/>
          <w:b/>
          <w:color w:val="000000"/>
          <w:sz w:val="24"/>
          <w:szCs w:val="24"/>
          <w:lang w:eastAsia="ru-RU"/>
        </w:rPr>
      </w:pPr>
      <w:r w:rsidRPr="007F56FD">
        <w:rPr>
          <w:rFonts w:ascii="Times New Roman" w:eastAsia="Source Sans Pro ExtraLight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FE1AC0" w:rsidRPr="005F59ED" w:rsidRDefault="00FE1AC0" w:rsidP="005F59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латинскому языку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представленных в ф</w:t>
      </w:r>
      <w:r w:rsidRPr="005F59ED">
        <w:rPr>
          <w:rFonts w:ascii="Times New Roman" w:hAnsi="Times New Roman" w:cs="Times New Roman"/>
          <w:color w:val="333333"/>
          <w:sz w:val="24"/>
          <w:szCs w:val="24"/>
        </w:rPr>
        <w:t xml:space="preserve">едеральной рабочей </w:t>
      </w:r>
      <w:r w:rsidRPr="005F59ED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программе воспитания. </w:t>
      </w:r>
    </w:p>
    <w:p w:rsidR="00FE1AC0" w:rsidRPr="005F59ED" w:rsidRDefault="00FE1AC0" w:rsidP="005F59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личностным, </w:t>
      </w:r>
      <w:proofErr w:type="spellStart"/>
      <w:r w:rsidRPr="005F59ED">
        <w:rPr>
          <w:rFonts w:ascii="Times New Roman" w:hAnsi="Times New Roman" w:cs="Times New Roman"/>
          <w:color w:val="000000"/>
          <w:sz w:val="24"/>
          <w:szCs w:val="24"/>
        </w:rPr>
        <w:t>метапредметным</w:t>
      </w:r>
      <w:proofErr w:type="spellEnd"/>
      <w:r w:rsidRPr="005F59ED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предметным результатам освоения образовательных программ и составлена с учётом Концепции развития г образования в Российской Федерации, принятой на Всеросс</w:t>
      </w:r>
      <w:r w:rsidR="0091797D" w:rsidRPr="005F59ED">
        <w:rPr>
          <w:rFonts w:ascii="Times New Roman" w:hAnsi="Times New Roman" w:cs="Times New Roman"/>
          <w:color w:val="000000"/>
          <w:sz w:val="24"/>
          <w:szCs w:val="24"/>
        </w:rPr>
        <w:t xml:space="preserve">ийском съезде учителей </w:t>
      </w:r>
      <w:r w:rsidRPr="005F59ED">
        <w:rPr>
          <w:rFonts w:ascii="Times New Roman" w:hAnsi="Times New Roman" w:cs="Times New Roman"/>
          <w:color w:val="000000"/>
          <w:sz w:val="24"/>
          <w:szCs w:val="24"/>
        </w:rPr>
        <w:t xml:space="preserve"> и утверждённой Решением Коллегии Министерства просвещения и науки Российской Федерации от 24.12.2018 года.</w:t>
      </w:r>
    </w:p>
    <w:p w:rsidR="0091797D" w:rsidRPr="005F59ED" w:rsidRDefault="0091797D" w:rsidP="005F59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C92A43" w:rsidRPr="007F56FD" w:rsidRDefault="00C92A43" w:rsidP="005F59ED">
      <w:pPr>
        <w:widowControl w:val="0"/>
        <w:spacing w:after="0" w:line="240" w:lineRule="auto"/>
        <w:ind w:right="-20"/>
        <w:rPr>
          <w:rFonts w:ascii="Times New Roman" w:eastAsia="Source Sans Pro ExtraLight" w:hAnsi="Times New Roman" w:cs="Times New Roman"/>
          <w:b/>
          <w:color w:val="000000"/>
          <w:sz w:val="24"/>
          <w:szCs w:val="24"/>
          <w:lang w:eastAsia="ru-RU"/>
        </w:rPr>
      </w:pPr>
      <w:r w:rsidRPr="007F56FD">
        <w:rPr>
          <w:rFonts w:ascii="Times New Roman" w:eastAsia="Source Sans Pro ExtraLight" w:hAnsi="Times New Roman" w:cs="Times New Roman"/>
          <w:b/>
          <w:color w:val="000000"/>
          <w:sz w:val="24"/>
          <w:szCs w:val="24"/>
          <w:lang w:eastAsia="ru-RU"/>
        </w:rPr>
        <w:t>ОБЩАЯ ХАРАКТЕРИСТИКА УЧЕБНОГО ПРЕДМЕТА « ЛАТИНСКИЙ ЯЗЫК»</w:t>
      </w:r>
    </w:p>
    <w:p w:rsidR="00FE1AC0" w:rsidRPr="005F59ED" w:rsidRDefault="00FE1AC0" w:rsidP="005F59E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Латинский   язык   является   профессиональным   научным   языком   биологов всего мира. Это специфический язык, который формировался на протяжении многих   веков   с   помощью   древнегреческих   и   латинских   слов, словообразовательных   элементов   этих   языков   и   латинской   фонетической   и грамматической   системы. Латинские   и   латинизированные   греческие слова составляют основу всех биологических и медико-биологических номенклатур–зоологической, ботанической,   микробиологической, цитологической, анатомической и др. В каждом из современных биологических кодексов имеется специальная статья,   напоминающая   о   том,   что   научные   названия   всех систематических   групп   растительного   и   животного   мира   должны   быть латинскими   или   латинизированными.   В   национальных   биологических номенклатурах, в том числе в русской, встречается до 40% слов – </w:t>
      </w:r>
      <w:proofErr w:type="spellStart"/>
      <w:r w:rsidRPr="005F59ED">
        <w:rPr>
          <w:rFonts w:ascii="Times New Roman" w:hAnsi="Times New Roman" w:cs="Times New Roman"/>
          <w:sz w:val="24"/>
          <w:szCs w:val="24"/>
        </w:rPr>
        <w:t>транслитератов</w:t>
      </w:r>
      <w:proofErr w:type="spellEnd"/>
      <w:r w:rsidRPr="005F59ED">
        <w:rPr>
          <w:rFonts w:ascii="Times New Roman" w:hAnsi="Times New Roman" w:cs="Times New Roman"/>
          <w:sz w:val="24"/>
          <w:szCs w:val="24"/>
        </w:rPr>
        <w:t>,  восходящих   к   латинским профессиональным терминам. Знание  основ профессиональной  латыни облегчает  процесс понимания   профессиональной литературы на английском и романских языках.</w:t>
      </w:r>
    </w:p>
    <w:p w:rsidR="00FE1AC0" w:rsidRPr="005F59ED" w:rsidRDefault="00FE1AC0" w:rsidP="005F59E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Латынь исключительно важна для понимания процесса зарождения и формирования романо-германских языков, она в значительной степени повлияла на лексическую и грамматическую структуру русского языка. Без знания основ латинского языка трудно представить себе квалифицированного юриста или историка и конечно же, представителя медицинской профессии. Изучение латинской фонетики, грамматики и </w:t>
      </w:r>
      <w:r w:rsidRPr="005F59ED">
        <w:rPr>
          <w:rFonts w:ascii="Times New Roman" w:hAnsi="Times New Roman" w:cs="Times New Roman"/>
          <w:sz w:val="24"/>
          <w:szCs w:val="24"/>
        </w:rPr>
        <w:lastRenderedPageBreak/>
        <w:t>лексики позволяет обучающимся получить представление о системе языка, проследить родство латыни с другими индоевропейскими языками (английский, немецкий, французский, русский), облегчить усвоение современных романских языков.  При этом язык неотделим от культуры, он всегда фактор культуры, её характеризующий и выражающий посредством произведений словесности разного рода. О величии, значении, ценностях античной культуры мы можем судить по оставленным ей текстам, которые, в свою очередь, познаются на основе знания классических языков.</w:t>
      </w:r>
    </w:p>
    <w:p w:rsidR="00C92A43" w:rsidRPr="005F59ED" w:rsidRDefault="00C92A43" w:rsidP="005F59ED">
      <w:pPr>
        <w:widowControl w:val="0"/>
        <w:spacing w:after="0" w:line="240" w:lineRule="auto"/>
        <w:ind w:right="-20"/>
        <w:rPr>
          <w:rFonts w:ascii="Times New Roman" w:eastAsia="Source Sans Pro ExtraLight" w:hAnsi="Times New Roman" w:cs="Times New Roman"/>
          <w:b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b/>
          <w:color w:val="000000"/>
          <w:sz w:val="24"/>
          <w:szCs w:val="24"/>
          <w:lang w:eastAsia="ru-RU"/>
        </w:rPr>
        <w:t xml:space="preserve">МЕСТО УЧЕБНОГО ПРЕДМЕТА </w:t>
      </w:r>
      <w:r w:rsidRPr="005F59ED">
        <w:rPr>
          <w:rFonts w:ascii="Times New Roman" w:eastAsia="Source Sans Pro ExtraLight" w:hAnsi="Times New Roman" w:cs="Times New Roman"/>
          <w:b/>
          <w:color w:val="000000"/>
          <w:sz w:val="24"/>
          <w:szCs w:val="24"/>
          <w:lang w:eastAsia="ru-RU"/>
        </w:rPr>
        <w:t>« ЛАТИНСКИЙ ЯЗЫК»</w:t>
      </w:r>
    </w:p>
    <w:p w:rsidR="00C92A43" w:rsidRPr="005F59ED" w:rsidRDefault="00C92A43" w:rsidP="005F59ED">
      <w:pPr>
        <w:widowControl w:val="0"/>
        <w:spacing w:after="0" w:line="240" w:lineRule="auto"/>
        <w:ind w:right="667"/>
        <w:rPr>
          <w:rFonts w:ascii="Times New Roman" w:eastAsia="Eras Medium ITC" w:hAnsi="Times New Roman" w:cs="Times New Roman"/>
          <w:b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b/>
          <w:color w:val="000000"/>
          <w:sz w:val="24"/>
          <w:szCs w:val="24"/>
          <w:lang w:eastAsia="ru-RU"/>
        </w:rPr>
        <w:t>В УЧЕБНОМ ПЛАНЕ</w:t>
      </w:r>
    </w:p>
    <w:p w:rsidR="00FE1AC0" w:rsidRPr="00F36083" w:rsidRDefault="00FE1AC0" w:rsidP="005F59ED">
      <w:pPr>
        <w:spacing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Курс предметный и наделён воспитывающим  и развивающим потенциалом. Данная рабочая программа составлена в соответствии с учебным планом МАОУ СОШ №4 и рассчитана на 68 часов (из расчёта 1 час в неделю) и предназначена для обучающихся 10-11 </w:t>
      </w:r>
      <w:r w:rsidRPr="00F36083">
        <w:rPr>
          <w:rFonts w:ascii="Times New Roman" w:hAnsi="Times New Roman" w:cs="Times New Roman"/>
          <w:color w:val="FF0000"/>
          <w:sz w:val="24"/>
          <w:szCs w:val="24"/>
        </w:rPr>
        <w:t xml:space="preserve">класса биолого-химического модуля. </w:t>
      </w:r>
    </w:p>
    <w:p w:rsidR="00FE1AC0" w:rsidRPr="005F59ED" w:rsidRDefault="00FE1AC0" w:rsidP="005F59ED">
      <w:pPr>
        <w:widowControl w:val="0"/>
        <w:spacing w:after="0" w:line="240" w:lineRule="auto"/>
        <w:ind w:right="-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F59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ПЛАНИРУЕМЫЕ РЕЗУЛЬТАТЫ ОСВОЕНИЯ УЧЕБНОГО ПРЕДМЕТА  </w:t>
      </w:r>
    </w:p>
    <w:p w:rsidR="00FE1AC0" w:rsidRPr="007F56FD" w:rsidRDefault="00FE1AC0" w:rsidP="005F59ED">
      <w:pPr>
        <w:widowControl w:val="0"/>
        <w:spacing w:after="0" w:line="240" w:lineRule="auto"/>
        <w:ind w:right="-20"/>
        <w:rPr>
          <w:rFonts w:ascii="Times New Roman" w:eastAsia="Source Sans Pro ExtraLight" w:hAnsi="Times New Roman" w:cs="Times New Roman"/>
          <w:b/>
          <w:color w:val="000000"/>
          <w:sz w:val="24"/>
          <w:szCs w:val="24"/>
          <w:lang w:eastAsia="ru-RU"/>
        </w:rPr>
      </w:pPr>
      <w:r w:rsidRPr="007F56FD">
        <w:rPr>
          <w:rFonts w:ascii="Times New Roman" w:eastAsia="Source Sans Pro ExtraLight" w:hAnsi="Times New Roman" w:cs="Times New Roman"/>
          <w:b/>
          <w:color w:val="000000"/>
          <w:sz w:val="24"/>
          <w:szCs w:val="24"/>
          <w:lang w:eastAsia="ru-RU"/>
        </w:rPr>
        <w:t>« ЛАТИНСКИЙ ЯЗЫК»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b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</w:p>
    <w:p w:rsidR="0091797D" w:rsidRPr="005F59ED" w:rsidRDefault="0091797D" w:rsidP="005F59ED">
      <w:pPr>
        <w:widowControl w:val="0"/>
        <w:tabs>
          <w:tab w:val="left" w:pos="698"/>
          <w:tab w:val="left" w:pos="2423"/>
          <w:tab w:val="left" w:pos="4833"/>
        </w:tabs>
        <w:spacing w:before="113"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Личностные результаты освоения программы среднего общего образования достигаются в единстве учебной и воспитательной деятельности.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Личностные результаты освоения обучающимися рабочей программы среднего общего образования по иностранному (немецкому языку)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1797D" w:rsidRPr="005F59ED" w:rsidRDefault="0091797D" w:rsidP="005F59ED">
      <w:pPr>
        <w:spacing w:after="18" w:line="240" w:lineRule="auto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  <w:t>1. Гражданского воспитания:</w:t>
      </w:r>
    </w:p>
    <w:p w:rsidR="0091797D" w:rsidRPr="005F59ED" w:rsidRDefault="0091797D" w:rsidP="005F59ED">
      <w:pPr>
        <w:widowControl w:val="0"/>
        <w:spacing w:before="113"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осознание своих конституционных прав и обязанностей, уважение закона и правопорядка;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принятие традиционных национальных, общечеловеческих гуманистических и демократических ценностей;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умение взаимодействовать с социальными институтами в соответствии с их функциями и назначением;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готовность к гуманитарной и волонтёрской деятельности.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  <w:t>2. Патриотического воспитания:</w:t>
      </w:r>
    </w:p>
    <w:p w:rsidR="0091797D" w:rsidRPr="005F59ED" w:rsidRDefault="0091797D" w:rsidP="005F59ED">
      <w:pPr>
        <w:widowControl w:val="0"/>
        <w:spacing w:before="105"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</w:t>
      </w: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lastRenderedPageBreak/>
        <w:t>Родину, свой язык и культуру, прошлое и настоящее многонационального народа России;</w:t>
      </w:r>
    </w:p>
    <w:p w:rsidR="0091797D" w:rsidRPr="005F59ED" w:rsidRDefault="0091797D" w:rsidP="005F59ED">
      <w:pPr>
        <w:widowControl w:val="0"/>
        <w:spacing w:after="0" w:line="240" w:lineRule="auto"/>
        <w:ind w:right="-18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идейная убеждённость, готовность к служению и защите Отечества, ответственность за его судьбу.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  <w:t>3. Духовно-нравственного воспитания:</w:t>
      </w:r>
    </w:p>
    <w:p w:rsidR="0091797D" w:rsidRPr="005F59ED" w:rsidRDefault="0091797D" w:rsidP="005F59ED">
      <w:pPr>
        <w:widowControl w:val="0"/>
        <w:spacing w:before="104"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осознание духовных ценностей российского народа; </w:t>
      </w:r>
      <w:proofErr w:type="spellStart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нравственного сознания, этического поведения;</w:t>
      </w:r>
    </w:p>
    <w:p w:rsidR="0091797D" w:rsidRPr="005F59ED" w:rsidRDefault="0091797D" w:rsidP="005F59ED">
      <w:pPr>
        <w:widowControl w:val="0"/>
        <w:spacing w:before="1"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осознание личного вклада в построение</w:t>
      </w:r>
      <w:bookmarkStart w:id="1" w:name="_page_60_0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устойчивого будущего;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  <w:t>4. Эстетического воспитания:</w:t>
      </w:r>
    </w:p>
    <w:p w:rsidR="0091797D" w:rsidRPr="005F59ED" w:rsidRDefault="0091797D" w:rsidP="005F59ED">
      <w:pPr>
        <w:widowControl w:val="0"/>
        <w:spacing w:before="105"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информации.</w:t>
      </w:r>
    </w:p>
    <w:p w:rsidR="0091797D" w:rsidRPr="005F59ED" w:rsidRDefault="0091797D" w:rsidP="005F59ED">
      <w:pPr>
        <w:spacing w:after="12" w:line="240" w:lineRule="auto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</w:p>
    <w:bookmarkEnd w:id="1"/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на иностранном (латинском) языке, ощущать эмоциональное воздействие искусства;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  <w:t>5. Физического воспитания:</w:t>
      </w:r>
    </w:p>
    <w:p w:rsidR="0091797D" w:rsidRPr="005F59ED" w:rsidRDefault="0091797D" w:rsidP="005F59ED">
      <w:pPr>
        <w:widowControl w:val="0"/>
        <w:spacing w:before="104"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здорового и безопасного образа жизни, ответственного отношения к своему здоровью;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потребность в физическом совершенствовании, занятиях спортивно-оздоровительной деятельностью;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  <w:t>6. Трудового воспитания:</w:t>
      </w:r>
    </w:p>
    <w:p w:rsidR="0091797D" w:rsidRPr="005F59ED" w:rsidRDefault="0091797D" w:rsidP="005F59ED">
      <w:pPr>
        <w:widowControl w:val="0"/>
        <w:spacing w:before="104"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готовность к труду, осознание ценности мастерства, трудолюбие;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(латинского) языка;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  <w:t>7. Экологического воспитания:</w:t>
      </w:r>
    </w:p>
    <w:p w:rsidR="0091797D" w:rsidRPr="005F59ED" w:rsidRDefault="0091797D" w:rsidP="005F59ED">
      <w:pPr>
        <w:widowControl w:val="0"/>
        <w:spacing w:before="105"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планирование и осуществление действий в окружающей среде на основе знания целей </w:t>
      </w: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lastRenderedPageBreak/>
        <w:t>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расширение опыта деятельности экологической направленности.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  <w:t>8. Ценности научного познания:</w:t>
      </w:r>
    </w:p>
    <w:p w:rsidR="0091797D" w:rsidRPr="005F59ED" w:rsidRDefault="0091797D" w:rsidP="005F59ED">
      <w:pPr>
        <w:widowControl w:val="0"/>
        <w:spacing w:before="117"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группе, в том числе с использованием изучаемого иностранного (немецкого) языка</w:t>
      </w:r>
    </w:p>
    <w:p w:rsidR="0091797D" w:rsidRPr="005F59ED" w:rsidRDefault="0091797D" w:rsidP="005F59ED">
      <w:pPr>
        <w:widowControl w:val="0"/>
        <w:tabs>
          <w:tab w:val="left" w:pos="1839"/>
          <w:tab w:val="left" w:pos="2947"/>
          <w:tab w:val="left" w:pos="4400"/>
          <w:tab w:val="left" w:pos="5582"/>
        </w:tabs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В процессе достижения личностных результатов освоения обучающимися</w:t>
      </w: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ab/>
        <w:t>рабочей программы</w:t>
      </w: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ab/>
        <w:t>среднего</w:t>
      </w: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ab/>
        <w:t xml:space="preserve">общего образования </w:t>
      </w:r>
      <w:proofErr w:type="gramStart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по иностранному</w:t>
      </w:r>
      <w:proofErr w:type="gramEnd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(латинскому) языку у обучающихся совершенствуется </w:t>
      </w:r>
      <w:r w:rsidRPr="005F59ED">
        <w:rPr>
          <w:rFonts w:ascii="Times New Roman" w:eastAsia="Century Schoolbook" w:hAnsi="Times New Roman" w:cs="Times New Roman"/>
          <w:i/>
          <w:iCs/>
          <w:color w:val="000000"/>
          <w:sz w:val="24"/>
          <w:szCs w:val="24"/>
          <w:lang w:eastAsia="ru-RU"/>
        </w:rPr>
        <w:t>эмоциональный интеллект</w:t>
      </w: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, предполагающий </w:t>
      </w:r>
      <w:proofErr w:type="spellStart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:</w:t>
      </w:r>
    </w:p>
    <w:p w:rsidR="0091797D" w:rsidRPr="005F59ED" w:rsidRDefault="0091797D" w:rsidP="005F59ED">
      <w:pPr>
        <w:widowControl w:val="0"/>
        <w:spacing w:after="0" w:line="240" w:lineRule="auto"/>
        <w:ind w:right="-18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i/>
          <w:iCs/>
          <w:color w:val="000000"/>
          <w:sz w:val="24"/>
          <w:szCs w:val="24"/>
          <w:lang w:eastAsia="ru-RU"/>
        </w:rPr>
        <w:t>самосознания</w:t>
      </w: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91797D" w:rsidRPr="005F59ED" w:rsidRDefault="0091797D" w:rsidP="005F59ED">
      <w:pPr>
        <w:widowControl w:val="0"/>
        <w:spacing w:after="0" w:line="240" w:lineRule="auto"/>
        <w:ind w:right="-18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i/>
          <w:iCs/>
          <w:color w:val="000000"/>
          <w:sz w:val="24"/>
          <w:szCs w:val="24"/>
          <w:lang w:eastAsia="ru-RU"/>
        </w:rPr>
        <w:t>саморегулирования</w:t>
      </w: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, включающего самоконтроль,</w:t>
      </w:r>
      <w:bookmarkStart w:id="2" w:name="_page_64_0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i/>
          <w:iCs/>
          <w:color w:val="000000"/>
          <w:sz w:val="24"/>
          <w:szCs w:val="24"/>
          <w:lang w:eastAsia="ru-RU"/>
        </w:rPr>
        <w:t>внутренней мотивации</w:t>
      </w: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F59ED">
        <w:rPr>
          <w:rFonts w:ascii="Times New Roman" w:eastAsia="Century Schoolbook" w:hAnsi="Times New Roman" w:cs="Times New Roman"/>
          <w:i/>
          <w:iCs/>
          <w:color w:val="000000"/>
          <w:sz w:val="24"/>
          <w:szCs w:val="24"/>
          <w:lang w:eastAsia="ru-RU"/>
        </w:rPr>
        <w:t>эмпатии</w:t>
      </w:r>
      <w:proofErr w:type="spellEnd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i/>
          <w:iCs/>
          <w:color w:val="000000"/>
          <w:sz w:val="24"/>
          <w:szCs w:val="24"/>
          <w:lang w:eastAsia="ru-RU"/>
        </w:rPr>
        <w:t>социальных навыков</w:t>
      </w: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91797D" w:rsidRPr="005F59ED" w:rsidRDefault="0091797D" w:rsidP="005F59ED">
      <w:pPr>
        <w:spacing w:after="19" w:line="240" w:lineRule="auto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</w:p>
    <w:bookmarkEnd w:id="2"/>
    <w:p w:rsidR="0091797D" w:rsidRPr="007F56F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b/>
          <w:color w:val="000000"/>
          <w:sz w:val="24"/>
          <w:szCs w:val="24"/>
          <w:lang w:eastAsia="ru-RU"/>
        </w:rPr>
      </w:pPr>
      <w:r w:rsidRPr="007F56FD">
        <w:rPr>
          <w:rFonts w:ascii="Times New Roman" w:eastAsia="Eras Medium ITC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</w:p>
    <w:p w:rsidR="0091797D" w:rsidRPr="005F59ED" w:rsidRDefault="0091797D" w:rsidP="005F59ED">
      <w:pPr>
        <w:widowControl w:val="0"/>
        <w:spacing w:before="101"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результаты освоения рабочей программы по иностранному (немецкому) языку для среднего общего образования должны отражать: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  <w:t>Овладение универсальными учебными познавательными действиями:</w:t>
      </w:r>
    </w:p>
    <w:p w:rsidR="0091797D" w:rsidRPr="005F59ED" w:rsidRDefault="0091797D" w:rsidP="005F59ED">
      <w:pPr>
        <w:widowControl w:val="0"/>
        <w:spacing w:before="115" w:after="0" w:line="240" w:lineRule="auto"/>
        <w:ind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1) базовые логические действия: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самостоятельно формулировать и актуализировать проблему, рассматривать её всесторонне;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определять цели деятельности, задавать параметры и критерии их достижения;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выявлять закономерности в языковых явлениях изучаемого иностранного (немецкого) языка;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1797D" w:rsidRPr="005F59ED" w:rsidRDefault="0091797D" w:rsidP="005F59ED">
      <w:pPr>
        <w:widowControl w:val="0"/>
        <w:spacing w:after="0" w:line="240" w:lineRule="auto"/>
        <w:ind w:right="1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вносить коррективы в деятельность, оценивать соответствие результатов целям, оценивать риски последствий деятельности; координировать и выполнять работу в условиях реального, виртуального и комбинированного взаимодействия;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развивать креативное мышление при решении жизненных проблем.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2) базовые исследовательские действия: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владеть навыками учебно-исследовательской и проектной деятельности с использованием </w:t>
      </w: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lastRenderedPageBreak/>
        <w:t>иностранного (немецкого)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</w:t>
      </w:r>
      <w:bookmarkStart w:id="3" w:name="_page_66_0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методов познания;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владеть научной лингвистической терминологией и ключевыми понятиями;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91797D" w:rsidRPr="005F59ED" w:rsidRDefault="0091797D" w:rsidP="005F59ED">
      <w:pPr>
        <w:widowControl w:val="0"/>
        <w:spacing w:after="0" w:line="240" w:lineRule="auto"/>
        <w:ind w:right="1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 и актуализировать задачу, выдвигать гипотезу её решения, находить аргументы</w:t>
      </w:r>
      <w:bookmarkEnd w:id="3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для доказательства своих утверждений, задавать параметры и критерии решения;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давать оценку новым ситуациям, оценивать приобретённый опыт;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осуществлять целенаправленный поиск переноса средств и способов действия в профессиональную среду;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уметь переносить знания в познавательную и практическую области жизнедеятельности;</w:t>
      </w:r>
    </w:p>
    <w:p w:rsidR="0091797D" w:rsidRPr="005F59ED" w:rsidRDefault="0091797D" w:rsidP="005F59ED">
      <w:pPr>
        <w:widowControl w:val="0"/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уметь интегрировать знания из разных предметных областей; выдвигать новые идеи, предлагать оригинальные подходы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и решения; ставить проблемы и задачи, допускающие альтернативных решений.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3) работа с информацией: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владеть навыками получения информации из источников разных типов, в том числе на иностранном (латинском)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1797D" w:rsidRPr="005F59ED" w:rsidRDefault="0091797D" w:rsidP="005F59ED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создавать тексты на иностранном (немецком)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т. д.);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оценивать достоверность информации, её соответствие морально-этическим нормам;</w:t>
      </w:r>
    </w:p>
    <w:p w:rsidR="0091797D" w:rsidRPr="005F59ED" w:rsidRDefault="0091797D" w:rsidP="005F59ED">
      <w:pPr>
        <w:widowControl w:val="0"/>
        <w:spacing w:after="0" w:line="240" w:lineRule="auto"/>
        <w:ind w:right="1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информационной безопасности личности.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  <w:t>Овладение универсальными коммуникативными действиями:</w:t>
      </w:r>
    </w:p>
    <w:p w:rsidR="0091797D" w:rsidRPr="005F59ED" w:rsidRDefault="0091797D" w:rsidP="005F59ED">
      <w:pPr>
        <w:widowControl w:val="0"/>
        <w:spacing w:before="104" w:after="0" w:line="240" w:lineRule="auto"/>
        <w:ind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1) общение:</w:t>
      </w:r>
    </w:p>
    <w:p w:rsidR="0091797D" w:rsidRPr="00FD1B37" w:rsidRDefault="0091797D" w:rsidP="00FD1B37">
      <w:pPr>
        <w:widowControl w:val="0"/>
        <w:spacing w:before="1"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осуществлять коммуникацию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владеть различными способами общения и взаимодействия, в том числе на иностранном (немецком) языке; аргументированно вести диалог и </w:t>
      </w:r>
      <w:proofErr w:type="spellStart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полилог</w:t>
      </w:r>
      <w:proofErr w:type="spellEnd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, уметь смягчать конфликтные ситуации;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развёрнуто и логично излагать свою точку зрения с использованием адекватных языковых средств.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2) совместная деятельность:</w:t>
      </w:r>
    </w:p>
    <w:p w:rsidR="0091797D" w:rsidRPr="005F59ED" w:rsidRDefault="0091797D" w:rsidP="005F59ED">
      <w:pPr>
        <w:widowControl w:val="0"/>
        <w:spacing w:before="6"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предлагать новые проекты, оценивать идеи с позиции новизны, оригинальности, практической значимости.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  <w:t>Овладение универсальными регулятивными действиями:</w:t>
      </w:r>
    </w:p>
    <w:p w:rsidR="0091797D" w:rsidRPr="005F59ED" w:rsidRDefault="0091797D" w:rsidP="005F59ED">
      <w:pPr>
        <w:widowControl w:val="0"/>
        <w:spacing w:before="111" w:after="0" w:line="240" w:lineRule="auto"/>
        <w:ind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1) самоорганизация:</w:t>
      </w:r>
    </w:p>
    <w:p w:rsidR="0091797D" w:rsidRPr="005F59ED" w:rsidRDefault="0091797D" w:rsidP="005F59ED">
      <w:pPr>
        <w:widowControl w:val="0"/>
        <w:spacing w:before="6"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самостоятельно составлять план решения проблемы с учётом имеющихся ресурсов, собственных возможностей и предпочтений;</w:t>
      </w:r>
    </w:p>
    <w:p w:rsidR="0091797D" w:rsidRPr="005F59ED" w:rsidRDefault="0091797D" w:rsidP="005F59ED">
      <w:pPr>
        <w:widowControl w:val="0"/>
        <w:spacing w:before="7" w:after="0" w:line="240" w:lineRule="auto"/>
        <w:ind w:right="-2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давать оценку новым ситуациям;</w:t>
      </w:r>
    </w:p>
    <w:p w:rsidR="0091797D" w:rsidRPr="005F59ED" w:rsidRDefault="0091797D" w:rsidP="005F59ED">
      <w:pPr>
        <w:widowControl w:val="0"/>
        <w:spacing w:before="6"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делать осознанный выбор, аргументировать его, брать ответственность за решение;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оценивать приобретённый опыт;</w:t>
      </w:r>
    </w:p>
    <w:p w:rsidR="0091797D" w:rsidRPr="005F59ED" w:rsidRDefault="0091797D" w:rsidP="005F59ED">
      <w:pPr>
        <w:widowControl w:val="0"/>
        <w:spacing w:before="7" w:after="0" w:line="240" w:lineRule="auto"/>
        <w:ind w:right="-18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2) самоконтроль:</w:t>
      </w:r>
    </w:p>
    <w:p w:rsidR="0091797D" w:rsidRPr="005F59ED" w:rsidRDefault="0091797D" w:rsidP="005F59ED">
      <w:pPr>
        <w:widowControl w:val="0"/>
        <w:spacing w:before="7" w:after="0" w:line="240" w:lineRule="auto"/>
        <w:ind w:right="-2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давать оценку новым ситуациям;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91797D" w:rsidRPr="005F59ED" w:rsidRDefault="0091797D" w:rsidP="005F59ED">
      <w:pPr>
        <w:widowControl w:val="0"/>
        <w:spacing w:after="0" w:line="240" w:lineRule="auto"/>
        <w:ind w:right="-18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оценивать соответствие создаваемого устного/письменного текста на иностранном (немецком) языке выполняемой коммуникативной задаче; вносить коррективы в созданный речевой продукт в случае необходимости;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уметь оценивать риски и своевременно принимать решения по их снижению;</w:t>
      </w:r>
    </w:p>
    <w:p w:rsidR="0091797D" w:rsidRPr="005F59ED" w:rsidRDefault="0091797D" w:rsidP="005F59ED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принимать мотивы и аргументы других при анализе результатов деятельности.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3) принятие себя и других:</w:t>
      </w:r>
    </w:p>
    <w:p w:rsidR="0091797D" w:rsidRPr="005F59ED" w:rsidRDefault="0091797D" w:rsidP="005F59ED">
      <w:pPr>
        <w:widowControl w:val="0"/>
        <w:spacing w:before="1"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принимать себя, понимая свои недостатки и достоинства; принимать мотивы и аргументы других при анализе результатов деятельности;</w:t>
      </w:r>
    </w:p>
    <w:p w:rsidR="0091797D" w:rsidRPr="005F59ED" w:rsidRDefault="0091797D" w:rsidP="005F59ED">
      <w:pPr>
        <w:widowControl w:val="0"/>
        <w:spacing w:before="2" w:after="0" w:line="240" w:lineRule="auto"/>
        <w:ind w:right="-54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признавать своё право и право других на ошибки; развивать способность понимать мир с позиции другого человека.</w:t>
      </w:r>
    </w:p>
    <w:p w:rsidR="0091797D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b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:rsidR="00FE1AC0" w:rsidRPr="005F59ED" w:rsidRDefault="0091797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Предметные результаты по учебному предмету «Иностранный (латинский) язык Базовый уровень»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иноязычной коммуникативной компетенции на </w:t>
      </w:r>
      <w:r w:rsidRPr="005F59ED">
        <w:rPr>
          <w:rFonts w:ascii="Times New Roman" w:eastAsia="Century Schoolbook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пороговом </w:t>
      </w:r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уровне в совокупности её составляющих — речевой, языковой, социокультурной, компенсаторной и </w:t>
      </w:r>
      <w:proofErr w:type="spellStart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метапредметно</w:t>
      </w:r>
      <w:r w:rsidR="00FD1B37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 w:rsidRPr="005F59ED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.</w:t>
      </w:r>
      <w:r w:rsidRPr="005F59ED"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E1AC0" w:rsidRPr="005F59ED" w:rsidRDefault="00FE1AC0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1131"/>
      <w:r w:rsidRPr="005F59ED">
        <w:rPr>
          <w:rFonts w:ascii="Times New Roman" w:hAnsi="Times New Roman" w:cs="Times New Roman"/>
          <w:sz w:val="24"/>
          <w:szCs w:val="24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bookmarkEnd w:id="4"/>
    <w:p w:rsidR="00FE1AC0" w:rsidRPr="005F59ED" w:rsidRDefault="00FE1AC0" w:rsidP="005F59ED">
      <w:pPr>
        <w:spacing w:before="12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>2) формирование и совершенствование иноязычной коммуникативной компетенции</w:t>
      </w:r>
    </w:p>
    <w:p w:rsidR="00FE1AC0" w:rsidRPr="005F59ED" w:rsidRDefault="00FE1AC0" w:rsidP="005F5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>Рабочая программа направлена на:</w:t>
      </w:r>
    </w:p>
    <w:p w:rsidR="00FE1AC0" w:rsidRPr="005F59ED" w:rsidRDefault="00FE1AC0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- формирование универсальных учебных действий  (Личностные, </w:t>
      </w:r>
      <w:proofErr w:type="spellStart"/>
      <w:r w:rsidRPr="005F59ED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F59ED">
        <w:rPr>
          <w:rFonts w:ascii="Times New Roman" w:hAnsi="Times New Roman" w:cs="Times New Roman"/>
          <w:sz w:val="24"/>
          <w:szCs w:val="24"/>
        </w:rPr>
        <w:t>, предметные результаты) для основного общего образования, на реализацию системно-</w:t>
      </w:r>
      <w:proofErr w:type="spellStart"/>
      <w:r w:rsidRPr="005F59ED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5F59ED">
        <w:rPr>
          <w:rFonts w:ascii="Times New Roman" w:hAnsi="Times New Roman" w:cs="Times New Roman"/>
          <w:sz w:val="24"/>
          <w:szCs w:val="24"/>
        </w:rPr>
        <w:t xml:space="preserve"> подхода в организации образовательного процесса, который обеспечивает формирование готовности к саморазвитию и непрерывному образованию; </w:t>
      </w:r>
    </w:p>
    <w:p w:rsidR="00FE1AC0" w:rsidRPr="005F59ED" w:rsidRDefault="00FE1AC0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проектирование и конструирование социальной среды развития обучающихся в системе образования; </w:t>
      </w:r>
    </w:p>
    <w:p w:rsidR="00FE1AC0" w:rsidRPr="005F59ED" w:rsidRDefault="00FE1AC0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lastRenderedPageBreak/>
        <w:t xml:space="preserve">активную учебно-познавательную деятельность обучающихся; </w:t>
      </w:r>
    </w:p>
    <w:p w:rsidR="00FE1AC0" w:rsidRPr="005F59ED" w:rsidRDefault="00FE1AC0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построение образовательного процесса с учётом индивидуальных возрастных, психологических и физиологических особенностей обучающихся. </w:t>
      </w:r>
    </w:p>
    <w:p w:rsidR="00FE1AC0" w:rsidRPr="005F59ED" w:rsidRDefault="00FE1AC0" w:rsidP="005F59ED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расширение и систематизация знаний о языке, расширение лингвистического кругозора и </w:t>
      </w:r>
    </w:p>
    <w:p w:rsidR="00FE1AC0" w:rsidRPr="005F59ED" w:rsidRDefault="00FE1AC0" w:rsidP="005F59ED">
      <w:pPr>
        <w:pStyle w:val="a3"/>
        <w:ind w:firstLine="284"/>
        <w:jc w:val="both"/>
      </w:pPr>
      <w:r w:rsidRPr="005F59ED">
        <w:rPr>
          <w:rFonts w:eastAsia="Calibri"/>
        </w:rPr>
        <w:t xml:space="preserve">Рабочая программа  своей </w:t>
      </w:r>
      <w:r w:rsidRPr="005F59ED">
        <w:rPr>
          <w:rFonts w:eastAsia="Calibri"/>
          <w:b/>
        </w:rPr>
        <w:t>целью</w:t>
      </w:r>
      <w:r w:rsidRPr="005F59ED">
        <w:rPr>
          <w:rFonts w:eastAsia="Calibri"/>
        </w:rPr>
        <w:t xml:space="preserve"> имеет:</w:t>
      </w:r>
      <w:r w:rsidRPr="005F59ED">
        <w:t xml:space="preserve">  формирование умений общаться на латинском языке с учетом речевых возможностей и потребностей;   формирование умений анализа и перевода текстов; владение лексическим минимумом, предлагаемым учебным пособием; знакомство с основами грамматики латинского языка; знакомство и увеличение объема знаний о специфике культуры Древнего Рима;  развитие общих и специальных учебных умений, позволяющих совершенствовать учебную деятельность по овладению латинским языком, удовлетворять с его помощью познавательные интересы в других областях знания;  развитие и воспитание способности и готовности к самостоятельному и непрерывному изучению латинского  языка, дальнейшему самообразованию с его помощью, использованию латинского языка в других областях знаний.</w:t>
      </w:r>
    </w:p>
    <w:p w:rsidR="00FE1AC0" w:rsidRPr="005F59ED" w:rsidRDefault="00FE1AC0" w:rsidP="005F59ED">
      <w:pPr>
        <w:pStyle w:val="a3"/>
        <w:jc w:val="both"/>
        <w:rPr>
          <w:b/>
        </w:rPr>
      </w:pPr>
      <w:r w:rsidRPr="005F59ED">
        <w:t xml:space="preserve">Исходя из сформулированной  цели, изучение курса «Латинский язык» направлено на решение следующих </w:t>
      </w:r>
      <w:r w:rsidRPr="005F59ED">
        <w:rPr>
          <w:b/>
        </w:rPr>
        <w:t>задач:</w:t>
      </w:r>
    </w:p>
    <w:p w:rsidR="00FE1AC0" w:rsidRPr="005F59ED" w:rsidRDefault="00FE1AC0" w:rsidP="005F59ED">
      <w:pPr>
        <w:pStyle w:val="a3"/>
        <w:jc w:val="both"/>
      </w:pPr>
      <w:r w:rsidRPr="005F59ED">
        <w:t xml:space="preserve">- изучение правил чтения и ударения в латинском языке; </w:t>
      </w:r>
    </w:p>
    <w:p w:rsidR="00FE1AC0" w:rsidRPr="005F59ED" w:rsidRDefault="00FE1AC0" w:rsidP="005F59ED">
      <w:pPr>
        <w:pStyle w:val="a3"/>
        <w:jc w:val="both"/>
      </w:pPr>
      <w:r w:rsidRPr="005F59ED">
        <w:t xml:space="preserve">- ознакомление  с элементарной грамматикой латинского языка; </w:t>
      </w:r>
    </w:p>
    <w:p w:rsidR="00FE1AC0" w:rsidRPr="005F59ED" w:rsidRDefault="00FE1AC0" w:rsidP="005F59ED">
      <w:pPr>
        <w:pStyle w:val="a3"/>
        <w:jc w:val="both"/>
      </w:pPr>
      <w:r w:rsidRPr="005F59ED">
        <w:t xml:space="preserve">- выработка навыков анализа, перевода, понимания прочитанного, интерпретации классического текста на латинском языке; </w:t>
      </w:r>
    </w:p>
    <w:p w:rsidR="00FE1AC0" w:rsidRPr="005F59ED" w:rsidRDefault="00FE1AC0" w:rsidP="005F59ED">
      <w:pPr>
        <w:pStyle w:val="a3"/>
        <w:jc w:val="both"/>
      </w:pPr>
      <w:r w:rsidRPr="005F59ED">
        <w:t xml:space="preserve">- ознакомление с историей древних римлян и античной культурой;                 </w:t>
      </w:r>
    </w:p>
    <w:p w:rsidR="00FE1AC0" w:rsidRPr="005F59ED" w:rsidRDefault="00FE1AC0" w:rsidP="005F59ED">
      <w:pPr>
        <w:pStyle w:val="a3"/>
        <w:jc w:val="both"/>
      </w:pPr>
      <w:r w:rsidRPr="005F59ED">
        <w:t xml:space="preserve">- знание наизусть латинских крылатых выражений, предлагаемых учебным пособием; </w:t>
      </w:r>
    </w:p>
    <w:p w:rsidR="00FE1AC0" w:rsidRPr="005F59ED" w:rsidRDefault="00FE1AC0" w:rsidP="005F59ED">
      <w:pPr>
        <w:pStyle w:val="a3"/>
        <w:jc w:val="both"/>
      </w:pPr>
      <w:r w:rsidRPr="005F59ED">
        <w:t xml:space="preserve"> - наблюдение, сравнение и элементарный анализ языковых явлений (звуков, букв, </w:t>
      </w:r>
      <w:proofErr w:type="spellStart"/>
      <w:r w:rsidRPr="005F59ED">
        <w:t>дифтоногов</w:t>
      </w:r>
      <w:proofErr w:type="spellEnd"/>
      <w:r w:rsidRPr="005F59ED">
        <w:t>, слов, словосочетаний и предложений);</w:t>
      </w:r>
    </w:p>
    <w:p w:rsidR="00FE1AC0" w:rsidRPr="005F59ED" w:rsidRDefault="00FE1AC0" w:rsidP="005F59ED">
      <w:pPr>
        <w:pStyle w:val="a3"/>
        <w:jc w:val="both"/>
      </w:pPr>
      <w:r w:rsidRPr="005F59ED">
        <w:t xml:space="preserve">  -  умение выписывать из текста и (или) вставлять в него или изменять в нем слова в соответствии с решаемой учебной задачей, например, с целью формирования орфографических, лексических или грамматических навыков; </w:t>
      </w:r>
    </w:p>
    <w:p w:rsidR="00FE1AC0" w:rsidRPr="005F59ED" w:rsidRDefault="00FE1AC0" w:rsidP="005F59ED">
      <w:pPr>
        <w:pStyle w:val="a3"/>
        <w:jc w:val="both"/>
      </w:pPr>
      <w:r w:rsidRPr="005F59ED">
        <w:t>- умение пользоваться двуязычным словарем учебника;</w:t>
      </w:r>
    </w:p>
    <w:p w:rsidR="00FE1AC0" w:rsidRPr="005F59ED" w:rsidRDefault="00FE1AC0" w:rsidP="005F59ED">
      <w:pPr>
        <w:pStyle w:val="a3"/>
        <w:jc w:val="both"/>
      </w:pPr>
      <w:r w:rsidRPr="005F59ED">
        <w:t xml:space="preserve">- ознакомление с историей древних римлян и античной культурой;  </w:t>
      </w:r>
    </w:p>
    <w:p w:rsidR="00FE1AC0" w:rsidRPr="005F59ED" w:rsidRDefault="00FE1AC0" w:rsidP="005F59ED">
      <w:pPr>
        <w:pStyle w:val="a3"/>
        <w:jc w:val="both"/>
      </w:pPr>
      <w:r w:rsidRPr="005F59ED">
        <w:t xml:space="preserve">-элементы основ медицинских знаний;     </w:t>
      </w:r>
    </w:p>
    <w:p w:rsidR="00FE1AC0" w:rsidRPr="005F59ED" w:rsidRDefault="00FE1AC0" w:rsidP="005F59ED">
      <w:pPr>
        <w:pStyle w:val="a3"/>
        <w:jc w:val="both"/>
      </w:pPr>
      <w:r w:rsidRPr="005F59ED">
        <w:t xml:space="preserve">-написание рецептов на латинском языке;          </w:t>
      </w:r>
    </w:p>
    <w:p w:rsidR="00FE1AC0" w:rsidRPr="005F59ED" w:rsidRDefault="00FE1AC0" w:rsidP="005F59ED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Грамматический материал распределен по принципу нарастания сложности. </w:t>
      </w:r>
    </w:p>
    <w:p w:rsidR="00FE1AC0" w:rsidRPr="005F59ED" w:rsidRDefault="00FE1AC0" w:rsidP="005F59ED">
      <w:pPr>
        <w:spacing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Теоретическую основу данного курса составляют идеи личностно-деятельного, </w:t>
      </w:r>
      <w:proofErr w:type="spellStart"/>
      <w:r w:rsidRPr="005F59ED">
        <w:rPr>
          <w:rFonts w:ascii="Times New Roman" w:hAnsi="Times New Roman" w:cs="Times New Roman"/>
          <w:sz w:val="24"/>
          <w:szCs w:val="24"/>
        </w:rPr>
        <w:t>когнитивно</w:t>
      </w:r>
      <w:proofErr w:type="spellEnd"/>
      <w:r w:rsidRPr="005F59ED">
        <w:rPr>
          <w:rFonts w:ascii="Times New Roman" w:hAnsi="Times New Roman" w:cs="Times New Roman"/>
          <w:sz w:val="24"/>
          <w:szCs w:val="24"/>
        </w:rPr>
        <w:t xml:space="preserve">-коммуникативного, межкультурного  подходов к обучению, которые определили систему </w:t>
      </w:r>
      <w:proofErr w:type="spellStart"/>
      <w:r w:rsidRPr="005F59ED">
        <w:rPr>
          <w:rFonts w:ascii="Times New Roman" w:hAnsi="Times New Roman" w:cs="Times New Roman"/>
          <w:sz w:val="24"/>
          <w:szCs w:val="24"/>
        </w:rPr>
        <w:t>общеметодических</w:t>
      </w:r>
      <w:proofErr w:type="spellEnd"/>
      <w:r w:rsidRPr="005F59ED">
        <w:rPr>
          <w:rFonts w:ascii="Times New Roman" w:hAnsi="Times New Roman" w:cs="Times New Roman"/>
          <w:sz w:val="24"/>
          <w:szCs w:val="24"/>
        </w:rPr>
        <w:t xml:space="preserve"> принципов, положенных в основу организации и управления учебным процессом. Отбор и организация содержания обучения осуществляется на основе функционально-содержательного подхода, который реализуется в коммуникативном методе преподавания. </w:t>
      </w:r>
    </w:p>
    <w:p w:rsidR="00FE1AC0" w:rsidRPr="005F59ED" w:rsidRDefault="007F56FD" w:rsidP="005F59ED">
      <w:pPr>
        <w:spacing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</w:t>
      </w:r>
      <w:r w:rsidR="00FE1AC0" w:rsidRPr="005F59ED">
        <w:rPr>
          <w:rFonts w:ascii="Times New Roman" w:hAnsi="Times New Roman" w:cs="Times New Roman"/>
          <w:sz w:val="24"/>
          <w:szCs w:val="24"/>
        </w:rPr>
        <w:t xml:space="preserve"> разработаны с учетом ряда принципов:</w:t>
      </w:r>
    </w:p>
    <w:p w:rsidR="00FE1AC0" w:rsidRPr="005F59ED" w:rsidRDefault="00FE1AC0" w:rsidP="005F59ED">
      <w:pPr>
        <w:pStyle w:val="a4"/>
        <w:numPr>
          <w:ilvl w:val="0"/>
          <w:numId w:val="1"/>
        </w:numPr>
        <w:tabs>
          <w:tab w:val="left" w:pos="0"/>
        </w:tabs>
        <w:ind w:left="0" w:hanging="284"/>
        <w:jc w:val="both"/>
      </w:pPr>
      <w:r w:rsidRPr="005F59ED">
        <w:t>принцип взаимодействия различных видов речевой деятельности друг на друга;</w:t>
      </w:r>
    </w:p>
    <w:p w:rsidR="00FE1AC0" w:rsidRPr="005F59ED" w:rsidRDefault="00FE1AC0" w:rsidP="005F59ED">
      <w:pPr>
        <w:pStyle w:val="a4"/>
        <w:numPr>
          <w:ilvl w:val="0"/>
          <w:numId w:val="1"/>
        </w:numPr>
        <w:tabs>
          <w:tab w:val="left" w:pos="0"/>
        </w:tabs>
        <w:ind w:left="0" w:hanging="284"/>
        <w:jc w:val="both"/>
      </w:pPr>
      <w:r w:rsidRPr="005F59ED">
        <w:t>принцип интеграции и дифференциации (одновременное формирование произносительных, лексических и грамматических навыков на одном материале и комплексное развитие различных видов речевой деятельности);</w:t>
      </w:r>
    </w:p>
    <w:p w:rsidR="00FE1AC0" w:rsidRPr="005F59ED" w:rsidRDefault="00FE1AC0" w:rsidP="005F59ED">
      <w:pPr>
        <w:pStyle w:val="a4"/>
        <w:numPr>
          <w:ilvl w:val="0"/>
          <w:numId w:val="1"/>
        </w:numPr>
        <w:tabs>
          <w:tab w:val="left" w:pos="0"/>
        </w:tabs>
        <w:ind w:left="0" w:hanging="284"/>
        <w:jc w:val="both"/>
      </w:pPr>
      <w:r w:rsidRPr="005F59ED">
        <w:t>принцип сознательности и активности (осознанное восприятие, осмысленная тренировка языкового и речевого материала и осознанное его применение в процессе решения коммуникативных задач);</w:t>
      </w:r>
    </w:p>
    <w:p w:rsidR="00FE1AC0" w:rsidRPr="005F59ED" w:rsidRDefault="00FE1AC0" w:rsidP="005F59ED">
      <w:pPr>
        <w:pStyle w:val="a4"/>
        <w:numPr>
          <w:ilvl w:val="0"/>
          <w:numId w:val="1"/>
        </w:numPr>
        <w:tabs>
          <w:tab w:val="left" w:pos="0"/>
        </w:tabs>
        <w:ind w:left="0" w:hanging="284"/>
        <w:jc w:val="both"/>
      </w:pPr>
      <w:r w:rsidRPr="005F59ED">
        <w:lastRenderedPageBreak/>
        <w:t xml:space="preserve">принцип доступности и </w:t>
      </w:r>
      <w:proofErr w:type="spellStart"/>
      <w:r w:rsidRPr="005F59ED">
        <w:t>поэтапности</w:t>
      </w:r>
      <w:proofErr w:type="spellEnd"/>
      <w:r w:rsidRPr="005F59ED">
        <w:t xml:space="preserve"> в овладении определенным умением (тщательный отбор языкового материала, предназначенного для усвоения, в зависимости от речевой задачи и ситуации);</w:t>
      </w:r>
    </w:p>
    <w:p w:rsidR="00FE1AC0" w:rsidRPr="005F59ED" w:rsidRDefault="00FE1AC0" w:rsidP="005F59ED">
      <w:pPr>
        <w:pStyle w:val="a4"/>
        <w:numPr>
          <w:ilvl w:val="0"/>
          <w:numId w:val="1"/>
        </w:numPr>
        <w:tabs>
          <w:tab w:val="left" w:pos="0"/>
        </w:tabs>
        <w:ind w:left="0" w:hanging="284"/>
        <w:jc w:val="both"/>
      </w:pPr>
      <w:r w:rsidRPr="005F59ED">
        <w:t>принцип индивидуализации и  учета особенностей учащихся (учет личностных, индивидуальных и субъектных особенностей учащихся);</w:t>
      </w:r>
    </w:p>
    <w:p w:rsidR="00FE1AC0" w:rsidRPr="005F59ED" w:rsidRDefault="00FE1AC0" w:rsidP="005F59ED">
      <w:pPr>
        <w:pStyle w:val="a4"/>
        <w:numPr>
          <w:ilvl w:val="0"/>
          <w:numId w:val="1"/>
        </w:numPr>
        <w:tabs>
          <w:tab w:val="left" w:pos="0"/>
        </w:tabs>
        <w:ind w:left="0" w:hanging="284"/>
        <w:jc w:val="both"/>
      </w:pPr>
      <w:r w:rsidRPr="005F59ED">
        <w:t xml:space="preserve">принцип учета влияния русского языка. </w:t>
      </w:r>
    </w:p>
    <w:p w:rsidR="0091797D" w:rsidRPr="005F59ED" w:rsidRDefault="00FE1AC0" w:rsidP="005F59ED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>Курс предполагает изучение нормативной, элементарной грамматики, работу с русско-латинским и латинско-русским словарем, чтение, перевод, морфологический и синтаксический анализ текстов на латинском языке, лексические сопоставления латинского, русского и изучаемого иностранного языков. В частности, на уроках большое внимание уделяется сопоставлению латинских корней, приставок и суффиксов с русскими, английскими, французскими и немецкими  формами. Это помогает учащимся расширить их языковые знания, повышает их грамотность в русском языке. Грамматический материал и материал для чтения дается в доступной форме, а расположение материала позволяет уже с первых занятий читать и переводить полные латинские фразы, в частности, пословицы и крылатые выражения, дающие возможность обратиться к менталитету и быту римлян. Тексты для чтения отбираются с учетом возрастных особенностей, увлекательные по содержанию и форме, стимулирующий познавательный интерес учащихся, дающие разностороннее представление о римской жизни. При этом требуемый от учащихся подробный грамматический анализ морфологический и синтаксический, - а также перевод с русского на латинский способствует развитию у детей логического и аналитического мышления, как ни один другой школьный предмет. В изложении грамматики и подборе текстов избран дидактический принцип. После изучения курса нормативной грамматики учащиеся знакомятся с творчеством лучших авторов римской литературы (Цезарь, Цицерон, Катулл, Овидий, Вергилий). Произведения римских поэтов рассматриваются и в лучших переводах на русских язык, чтобы учащиеся почувствовали красоту и значимость произведений, не только преодолевая трудности перевода.</w:t>
      </w:r>
    </w:p>
    <w:p w:rsidR="00FE1AC0" w:rsidRPr="005F59ED" w:rsidRDefault="00FE1AC0" w:rsidP="005F59ED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>Критерием практического владения латинским языком является умение уверенно пользоваться простыми языковыми средствами в следующих видах речевой деятельности:</w:t>
      </w:r>
      <w:r w:rsidR="0091797D" w:rsidRPr="005F59ED">
        <w:rPr>
          <w:rFonts w:ascii="Times New Roman" w:hAnsi="Times New Roman" w:cs="Times New Roman"/>
          <w:sz w:val="24"/>
          <w:szCs w:val="24"/>
        </w:rPr>
        <w:t xml:space="preserve"> чтение и письмо. Формирование навыков в этих видах речевой деятельности носит профессионально ориентированный характер.</w:t>
      </w:r>
    </w:p>
    <w:p w:rsidR="00C92A43" w:rsidRPr="005F59ED" w:rsidRDefault="00C92A43" w:rsidP="005F59ED">
      <w:pPr>
        <w:widowControl w:val="0"/>
        <w:spacing w:after="0" w:line="240" w:lineRule="auto"/>
        <w:ind w:right="-20"/>
        <w:rPr>
          <w:rFonts w:ascii="Times New Roman" w:eastAsia="Source Sans Pro ExtraLight" w:hAnsi="Times New Roman" w:cs="Times New Roman"/>
          <w:color w:val="000000"/>
          <w:sz w:val="24"/>
          <w:szCs w:val="24"/>
          <w:lang w:eastAsia="ru-RU"/>
        </w:rPr>
      </w:pPr>
      <w:r w:rsidRPr="007F56FD">
        <w:rPr>
          <w:rFonts w:ascii="Times New Roman" w:eastAsia="Source Sans Pro ExtraLight" w:hAnsi="Times New Roman" w:cs="Times New Roman"/>
          <w:b/>
          <w:color w:val="000000"/>
          <w:sz w:val="24"/>
          <w:szCs w:val="24"/>
          <w:lang w:eastAsia="ru-RU"/>
        </w:rPr>
        <w:t>СОДЕРЖАНИЕ УЧЕБНОГО  ПРЕДМЕТА « ЛАТИНСКИЙ ЯЗЫК</w:t>
      </w:r>
      <w:r w:rsidRPr="005F59ED">
        <w:rPr>
          <w:rFonts w:ascii="Times New Roman" w:eastAsia="Source Sans Pro ExtraLight" w:hAnsi="Times New Roman" w:cs="Times New Roman"/>
          <w:color w:val="000000"/>
          <w:sz w:val="24"/>
          <w:szCs w:val="24"/>
          <w:lang w:eastAsia="ru-RU"/>
        </w:rPr>
        <w:t>»</w:t>
      </w:r>
    </w:p>
    <w:p w:rsidR="007F56FD" w:rsidRDefault="007F56F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</w:p>
    <w:p w:rsidR="00C92A43" w:rsidRDefault="00C92A43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  <w:t>10 КЛАСС</w:t>
      </w:r>
    </w:p>
    <w:p w:rsidR="007F56FD" w:rsidRPr="005F59ED" w:rsidRDefault="007F56F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</w:p>
    <w:p w:rsidR="00950627" w:rsidRDefault="00950627" w:rsidP="005F59ED">
      <w:pPr>
        <w:widowControl w:val="0"/>
        <w:spacing w:after="0" w:line="240" w:lineRule="auto"/>
        <w:ind w:right="-20"/>
        <w:jc w:val="both"/>
        <w:rPr>
          <w:rFonts w:ascii="Times New Roman" w:eastAsia="Source Sans Pro ExtraLight" w:hAnsi="Times New Roman" w:cs="Times New Roman"/>
          <w:b/>
          <w:i/>
          <w:color w:val="000000"/>
          <w:sz w:val="24"/>
          <w:szCs w:val="24"/>
          <w:lang w:eastAsia="ru-RU"/>
        </w:rPr>
      </w:pPr>
      <w:r w:rsidRPr="00101312">
        <w:rPr>
          <w:rFonts w:ascii="Times New Roman" w:eastAsia="Source Sans Pro ExtraLight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 умения</w:t>
      </w:r>
    </w:p>
    <w:p w:rsidR="007F56FD" w:rsidRPr="00101312" w:rsidRDefault="007F56FD" w:rsidP="005F59ED">
      <w:pPr>
        <w:widowControl w:val="0"/>
        <w:spacing w:after="0" w:line="240" w:lineRule="auto"/>
        <w:ind w:right="-20"/>
        <w:jc w:val="both"/>
        <w:rPr>
          <w:rFonts w:ascii="Times New Roman" w:eastAsia="Source Sans Pro ExtraLight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950627" w:rsidRDefault="007F56F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  <w:t>Приветствия. Классно-обиходные выражения. Римские цифры и счет. Месяцы. Дни недели.</w:t>
      </w:r>
    </w:p>
    <w:p w:rsidR="007F56FD" w:rsidRPr="005F59ED" w:rsidRDefault="007F56FD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</w:p>
    <w:p w:rsidR="00950627" w:rsidRPr="005F59ED" w:rsidRDefault="00950627" w:rsidP="005F59E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F59ED">
        <w:rPr>
          <w:rFonts w:ascii="Times New Roman" w:hAnsi="Times New Roman" w:cs="Times New Roman"/>
          <w:b/>
          <w:i/>
          <w:sz w:val="24"/>
          <w:szCs w:val="24"/>
        </w:rPr>
        <w:t>Фонетика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Латинский алфавит. Звукобуквенные соответствия. Долгота и краткость гласных. Дифтонги и диграфы. Согласные. Слогораздел. Количество слога. Правила ударения. Ассимиляция. Редукция гласных. Типы произношения. 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59ED">
        <w:rPr>
          <w:rFonts w:ascii="Times New Roman" w:hAnsi="Times New Roman" w:cs="Times New Roman"/>
          <w:b/>
          <w:i/>
          <w:sz w:val="24"/>
          <w:szCs w:val="24"/>
        </w:rPr>
        <w:t>Лексика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Лексическое богатство латинского языка. Характеристика словарного состава. Латинские дериваты в русском и изучаемом иностранном языке: собственные имена, </w:t>
      </w:r>
      <w:r w:rsidRPr="005F59ED">
        <w:rPr>
          <w:rFonts w:ascii="Times New Roman" w:hAnsi="Times New Roman" w:cs="Times New Roman"/>
          <w:sz w:val="24"/>
          <w:szCs w:val="24"/>
        </w:rPr>
        <w:lastRenderedPageBreak/>
        <w:t xml:space="preserve">общеупотребительная лексика, научно-техническая, общественно-политическая, богословская лексика. </w:t>
      </w:r>
    </w:p>
    <w:p w:rsidR="00950627" w:rsidRPr="005F59ED" w:rsidRDefault="00950627" w:rsidP="005F59E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F59ED">
        <w:rPr>
          <w:rFonts w:ascii="Times New Roman" w:hAnsi="Times New Roman" w:cs="Times New Roman"/>
          <w:b/>
          <w:i/>
          <w:sz w:val="24"/>
          <w:szCs w:val="24"/>
        </w:rPr>
        <w:t>Грамматика</w:t>
      </w:r>
    </w:p>
    <w:p w:rsidR="00950627" w:rsidRPr="005F59ED" w:rsidRDefault="00950627" w:rsidP="005F59E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F59ED">
        <w:rPr>
          <w:rFonts w:ascii="Times New Roman" w:hAnsi="Times New Roman" w:cs="Times New Roman"/>
          <w:b/>
          <w:i/>
          <w:sz w:val="24"/>
          <w:szCs w:val="24"/>
        </w:rPr>
        <w:t>Морфология</w:t>
      </w:r>
    </w:p>
    <w:p w:rsidR="00950627" w:rsidRPr="005F59ED" w:rsidRDefault="00950627" w:rsidP="005F5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F59ED">
        <w:rPr>
          <w:rFonts w:ascii="Times New Roman" w:hAnsi="Times New Roman" w:cs="Times New Roman"/>
          <w:sz w:val="24"/>
          <w:szCs w:val="24"/>
        </w:rPr>
        <w:t>Синтетизм</w:t>
      </w:r>
      <w:proofErr w:type="spellEnd"/>
      <w:r w:rsidRPr="005F59ED">
        <w:rPr>
          <w:rFonts w:ascii="Times New Roman" w:hAnsi="Times New Roman" w:cs="Times New Roman"/>
          <w:sz w:val="24"/>
          <w:szCs w:val="24"/>
        </w:rPr>
        <w:t xml:space="preserve"> грамматического строя латинского языка.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Имя существительное: основные грамматические категории системы имени (род, число, падеж). Историческая и практическая основа. Типы склонения. </w:t>
      </w:r>
      <w:r w:rsidRPr="005F59E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F59ED">
        <w:rPr>
          <w:rFonts w:ascii="Times New Roman" w:hAnsi="Times New Roman" w:cs="Times New Roman"/>
          <w:sz w:val="24"/>
          <w:szCs w:val="24"/>
        </w:rPr>
        <w:t xml:space="preserve"> и </w:t>
      </w:r>
      <w:r w:rsidRPr="005F59E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F59ED">
        <w:rPr>
          <w:rFonts w:ascii="Times New Roman" w:hAnsi="Times New Roman" w:cs="Times New Roman"/>
          <w:sz w:val="24"/>
          <w:szCs w:val="24"/>
        </w:rPr>
        <w:t xml:space="preserve"> склонения.  Особенности склонения существительных среднего рода. Правило рода. </w:t>
      </w:r>
      <w:r w:rsidR="007F56FD" w:rsidRPr="005F59E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F56FD" w:rsidRPr="005F59E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7F56FD" w:rsidRPr="005F59E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F56FD" w:rsidRPr="005F59ED">
        <w:rPr>
          <w:rFonts w:ascii="Times New Roman" w:hAnsi="Times New Roman" w:cs="Times New Roman"/>
          <w:sz w:val="24"/>
          <w:szCs w:val="24"/>
        </w:rPr>
        <w:t>,</w:t>
      </w:r>
      <w:r w:rsidR="007F56FD" w:rsidRPr="005F59ED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 w:rsidR="007F56FD" w:rsidRPr="005F59ED">
        <w:rPr>
          <w:rFonts w:ascii="Times New Roman" w:hAnsi="Times New Roman" w:cs="Times New Roman"/>
          <w:sz w:val="24"/>
          <w:szCs w:val="24"/>
        </w:rPr>
        <w:t xml:space="preserve"> склонение и их особенности</w:t>
      </w:r>
      <w:r w:rsidR="007F56FD">
        <w:rPr>
          <w:rFonts w:ascii="Times New Roman" w:hAnsi="Times New Roman" w:cs="Times New Roman"/>
          <w:sz w:val="24"/>
          <w:szCs w:val="24"/>
        </w:rPr>
        <w:t>.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Имя прилагательное: распределение по трем типам склонения. Прилагательные первой и второй группы. 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Местоимения: разряды местоимений и их употребление  (личные, указательные, притяжательные, относительные, вопросительные, неопределенные, отрицательные, возвратные).   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Глагол: основные грамматические категории. 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>Активный и пассивный залог.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Категория лица. Личные окончания как морфологический показатель лица. Противопоставление личных и неличных форм.  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Категория числа. Единственное и множественное число и способы его выражения в синтетических и аналитических формах. 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>Категория наклонения: изъявительное, повелительное наклонения. Три основы и четыре основные формы глагола. Назначение основ.  Четыре типа спряжения.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>Способы образования основ префекта. Три набора личных окончаний. Суффиксы времени и наклонений. Парадигмы спряжения.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Глагол </w:t>
      </w:r>
      <w:r w:rsidRPr="005F59ED">
        <w:rPr>
          <w:rFonts w:ascii="Times New Roman" w:hAnsi="Times New Roman" w:cs="Times New Roman"/>
          <w:i/>
          <w:sz w:val="24"/>
          <w:szCs w:val="24"/>
        </w:rPr>
        <w:t>“</w:t>
      </w:r>
      <w:proofErr w:type="spellStart"/>
      <w:r w:rsidRPr="005F59ED">
        <w:rPr>
          <w:rFonts w:ascii="Times New Roman" w:hAnsi="Times New Roman" w:cs="Times New Roman"/>
          <w:i/>
          <w:sz w:val="24"/>
          <w:szCs w:val="24"/>
          <w:lang w:val="en-US"/>
        </w:rPr>
        <w:t>esse</w:t>
      </w:r>
      <w:proofErr w:type="spellEnd"/>
      <w:r w:rsidRPr="005F59ED">
        <w:rPr>
          <w:rFonts w:ascii="Times New Roman" w:hAnsi="Times New Roman" w:cs="Times New Roman"/>
          <w:i/>
          <w:sz w:val="24"/>
          <w:szCs w:val="24"/>
        </w:rPr>
        <w:t xml:space="preserve">” </w:t>
      </w:r>
      <w:r w:rsidRPr="005F59ED">
        <w:rPr>
          <w:rFonts w:ascii="Times New Roman" w:hAnsi="Times New Roman" w:cs="Times New Roman"/>
          <w:sz w:val="24"/>
          <w:szCs w:val="24"/>
        </w:rPr>
        <w:t xml:space="preserve"> сложные с ним: особенности спряжения. 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>Неправильные, недостаточные, безличные глаголы: особенности формообразования, парадигмы спряжения, употребление и перевод.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Предлоги: предложное управление. 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59ED">
        <w:rPr>
          <w:rFonts w:ascii="Times New Roman" w:hAnsi="Times New Roman" w:cs="Times New Roman"/>
          <w:b/>
          <w:i/>
          <w:sz w:val="24"/>
          <w:szCs w:val="24"/>
        </w:rPr>
        <w:t>Словообразование</w:t>
      </w:r>
    </w:p>
    <w:p w:rsidR="00950627" w:rsidRPr="005F59ED" w:rsidRDefault="00950627" w:rsidP="005F5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Способы словообразования (словосложение и аффиксация). 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59ED">
        <w:rPr>
          <w:rFonts w:ascii="Times New Roman" w:hAnsi="Times New Roman" w:cs="Times New Roman"/>
          <w:b/>
          <w:i/>
          <w:sz w:val="24"/>
          <w:szCs w:val="24"/>
        </w:rPr>
        <w:t>Синтаксис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Синтаксис простого предложения. Главные и второстепенные члены предложения и способы их выражения. Порядок слов. Согласование. 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59ED">
        <w:rPr>
          <w:rFonts w:ascii="Times New Roman" w:hAnsi="Times New Roman" w:cs="Times New Roman"/>
          <w:b/>
          <w:i/>
          <w:sz w:val="24"/>
          <w:szCs w:val="24"/>
        </w:rPr>
        <w:t xml:space="preserve">Страноведение. </w:t>
      </w:r>
      <w:r w:rsidRPr="005F59ED">
        <w:rPr>
          <w:rFonts w:ascii="Times New Roman" w:hAnsi="Times New Roman" w:cs="Times New Roman"/>
          <w:sz w:val="24"/>
          <w:szCs w:val="24"/>
        </w:rPr>
        <w:t>Античная культура</w:t>
      </w:r>
      <w:r w:rsidRPr="005F59ED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50627" w:rsidRDefault="00950627" w:rsidP="005F59ED">
      <w:pPr>
        <w:widowControl w:val="0"/>
        <w:spacing w:after="0" w:line="240" w:lineRule="auto"/>
        <w:ind w:right="3704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  <w:r w:rsidRPr="005F59ED"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  <w:t>11КЛАСС.</w:t>
      </w:r>
    </w:p>
    <w:p w:rsidR="007F56FD" w:rsidRPr="005F59ED" w:rsidRDefault="007F56FD" w:rsidP="005F59ED">
      <w:pPr>
        <w:widowControl w:val="0"/>
        <w:spacing w:after="0" w:line="240" w:lineRule="auto"/>
        <w:ind w:right="3704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</w:p>
    <w:p w:rsidR="00950627" w:rsidRPr="00101312" w:rsidRDefault="00950627" w:rsidP="005F59ED">
      <w:pPr>
        <w:widowControl w:val="0"/>
        <w:spacing w:after="0" w:line="240" w:lineRule="auto"/>
        <w:ind w:right="3704"/>
        <w:jc w:val="both"/>
        <w:rPr>
          <w:rFonts w:ascii="Times New Roman" w:eastAsia="Source Sans Pro ExtraLight" w:hAnsi="Times New Roman" w:cs="Times New Roman"/>
          <w:b/>
          <w:i/>
          <w:color w:val="000000"/>
          <w:sz w:val="24"/>
          <w:szCs w:val="24"/>
          <w:lang w:eastAsia="ru-RU"/>
        </w:rPr>
      </w:pPr>
      <w:r w:rsidRPr="00101312">
        <w:rPr>
          <w:rFonts w:ascii="Times New Roman" w:eastAsia="Eras Medium ITC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101312">
        <w:rPr>
          <w:rFonts w:ascii="Times New Roman" w:eastAsia="Source Sans Pro ExtraLight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  умения.</w:t>
      </w:r>
    </w:p>
    <w:p w:rsidR="007F56FD" w:rsidRDefault="007F56FD" w:rsidP="005F59E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50627" w:rsidRPr="007F56FD" w:rsidRDefault="007F56FD" w:rsidP="005F5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56FD">
        <w:rPr>
          <w:rFonts w:ascii="Times New Roman" w:hAnsi="Times New Roman" w:cs="Times New Roman"/>
          <w:sz w:val="24"/>
          <w:szCs w:val="24"/>
        </w:rPr>
        <w:t>Части тела. Пальцы рук. Части головы. Части растений. Название трав. Названия лекарственных препаратов.</w:t>
      </w:r>
    </w:p>
    <w:p w:rsidR="00950627" w:rsidRPr="005F59ED" w:rsidRDefault="00950627" w:rsidP="005F59E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F59ED">
        <w:rPr>
          <w:rFonts w:ascii="Times New Roman" w:hAnsi="Times New Roman" w:cs="Times New Roman"/>
          <w:b/>
          <w:i/>
          <w:sz w:val="24"/>
          <w:szCs w:val="24"/>
        </w:rPr>
        <w:t>Фонетика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Ассимиляция. Редукция гласных. Закон ротацизма. Типы произношения. 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59ED">
        <w:rPr>
          <w:rFonts w:ascii="Times New Roman" w:hAnsi="Times New Roman" w:cs="Times New Roman"/>
          <w:b/>
          <w:i/>
          <w:sz w:val="24"/>
          <w:szCs w:val="24"/>
        </w:rPr>
        <w:t>Лексика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>Специальные медицинские термины, лексика для написания рецептов, части тела на латинском языке, типы лекарственных веществ и их запись.</w:t>
      </w:r>
    </w:p>
    <w:p w:rsidR="00950627" w:rsidRPr="005F59ED" w:rsidRDefault="00950627" w:rsidP="005F59E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F59ED">
        <w:rPr>
          <w:rFonts w:ascii="Times New Roman" w:hAnsi="Times New Roman" w:cs="Times New Roman"/>
          <w:b/>
          <w:i/>
          <w:sz w:val="24"/>
          <w:szCs w:val="24"/>
        </w:rPr>
        <w:t>Грамматика</w:t>
      </w:r>
    </w:p>
    <w:p w:rsidR="00950627" w:rsidRPr="005F59ED" w:rsidRDefault="00950627" w:rsidP="005F59E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F59ED">
        <w:rPr>
          <w:rFonts w:ascii="Times New Roman" w:hAnsi="Times New Roman" w:cs="Times New Roman"/>
          <w:b/>
          <w:i/>
          <w:sz w:val="24"/>
          <w:szCs w:val="24"/>
        </w:rPr>
        <w:t>Морфология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>Имя существительное:</w:t>
      </w:r>
      <w:r w:rsidR="007F56FD">
        <w:rPr>
          <w:rFonts w:ascii="Times New Roman" w:hAnsi="Times New Roman" w:cs="Times New Roman"/>
          <w:sz w:val="24"/>
          <w:szCs w:val="24"/>
        </w:rPr>
        <w:t xml:space="preserve"> </w:t>
      </w:r>
      <w:r w:rsidRPr="005F59ED">
        <w:rPr>
          <w:rFonts w:ascii="Times New Roman" w:hAnsi="Times New Roman" w:cs="Times New Roman"/>
          <w:sz w:val="24"/>
          <w:szCs w:val="24"/>
        </w:rPr>
        <w:t>Употребление падежей в страдательной конструкции.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>Имя прилагательное: распределение по трем типам склонения. Прилагательные первой и второй группы. Местоименные прилагательные.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Местоимения: разряды местоимений и их употребление  (личные, указательные, притяжательные, относительные, возвратные).   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Глагол: Сложные глаголы с </w:t>
      </w:r>
      <w:proofErr w:type="spellStart"/>
      <w:r w:rsidRPr="005F59ED">
        <w:rPr>
          <w:rFonts w:ascii="Times New Roman" w:hAnsi="Times New Roman" w:cs="Times New Roman"/>
          <w:sz w:val="24"/>
          <w:szCs w:val="24"/>
          <w:lang w:val="en-US"/>
        </w:rPr>
        <w:t>esse</w:t>
      </w:r>
      <w:proofErr w:type="spellEnd"/>
      <w:r w:rsidRPr="005F59ED">
        <w:rPr>
          <w:rFonts w:ascii="Times New Roman" w:hAnsi="Times New Roman" w:cs="Times New Roman"/>
          <w:sz w:val="24"/>
          <w:szCs w:val="24"/>
        </w:rPr>
        <w:t xml:space="preserve">. Особенности спряжения. Активный и пассивный залог. Имперфект. </w:t>
      </w:r>
      <w:proofErr w:type="spellStart"/>
      <w:r w:rsidRPr="005F59ED">
        <w:rPr>
          <w:rFonts w:ascii="Times New Roman" w:hAnsi="Times New Roman" w:cs="Times New Roman"/>
          <w:sz w:val="24"/>
          <w:szCs w:val="24"/>
        </w:rPr>
        <w:t>Футурум</w:t>
      </w:r>
      <w:proofErr w:type="spellEnd"/>
      <w:r w:rsidRPr="005F59ED">
        <w:rPr>
          <w:rFonts w:ascii="Times New Roman" w:hAnsi="Times New Roman" w:cs="Times New Roman"/>
          <w:sz w:val="24"/>
          <w:szCs w:val="24"/>
        </w:rPr>
        <w:t>.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>Местоименные прилагательные.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>Причастия.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59ED">
        <w:rPr>
          <w:rFonts w:ascii="Times New Roman" w:hAnsi="Times New Roman" w:cs="Times New Roman"/>
          <w:b/>
          <w:i/>
          <w:sz w:val="24"/>
          <w:szCs w:val="24"/>
        </w:rPr>
        <w:t>Словообразование</w:t>
      </w:r>
    </w:p>
    <w:p w:rsidR="00950627" w:rsidRPr="005F59ED" w:rsidRDefault="00950627" w:rsidP="005F5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>Способы словообразования (словосложение и аффиксация). Приставки и их функциональность.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59ED">
        <w:rPr>
          <w:rFonts w:ascii="Times New Roman" w:hAnsi="Times New Roman" w:cs="Times New Roman"/>
          <w:b/>
          <w:i/>
          <w:sz w:val="24"/>
          <w:szCs w:val="24"/>
        </w:rPr>
        <w:t>Синтаксис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Синтаксис сложного предложения. Система инфинитивов. Синтаксические функции инфинитивов. </w:t>
      </w:r>
    </w:p>
    <w:p w:rsidR="00950627" w:rsidRPr="005F59ED" w:rsidRDefault="00950627" w:rsidP="005F59ED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59ED">
        <w:rPr>
          <w:rFonts w:ascii="Times New Roman" w:hAnsi="Times New Roman" w:cs="Times New Roman"/>
          <w:b/>
          <w:i/>
          <w:sz w:val="24"/>
          <w:szCs w:val="24"/>
        </w:rPr>
        <w:t xml:space="preserve">Страноведение. </w:t>
      </w:r>
    </w:p>
    <w:p w:rsidR="00950627" w:rsidRPr="005F59ED" w:rsidRDefault="00950627" w:rsidP="005F5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59ED">
        <w:rPr>
          <w:rFonts w:ascii="Times New Roman" w:hAnsi="Times New Roman" w:cs="Times New Roman"/>
          <w:sz w:val="24"/>
          <w:szCs w:val="24"/>
        </w:rPr>
        <w:t xml:space="preserve">Древнеримская музыка. Римский календарь. Начальная школа в Древнем Риме. Обучение чтению и письму. </w:t>
      </w:r>
    </w:p>
    <w:p w:rsidR="00950627" w:rsidRPr="005F59ED" w:rsidRDefault="00950627" w:rsidP="005F59ED">
      <w:pPr>
        <w:widowControl w:val="0"/>
        <w:spacing w:after="0" w:line="240" w:lineRule="auto"/>
        <w:ind w:right="-20"/>
        <w:jc w:val="both"/>
        <w:rPr>
          <w:rFonts w:ascii="Times New Roman" w:eastAsia="Eras Medium ITC" w:hAnsi="Times New Roman" w:cs="Times New Roman"/>
          <w:color w:val="000000"/>
          <w:sz w:val="24"/>
          <w:szCs w:val="24"/>
          <w:lang w:eastAsia="ru-RU"/>
        </w:rPr>
      </w:pPr>
    </w:p>
    <w:p w:rsidR="00C92A43" w:rsidRPr="005F59ED" w:rsidRDefault="00C92A43" w:rsidP="005F59ED">
      <w:pPr>
        <w:spacing w:after="10" w:line="240" w:lineRule="auto"/>
        <w:jc w:val="both"/>
        <w:rPr>
          <w:rFonts w:ascii="Times New Roman" w:eastAsia="Eras Medium ITC" w:hAnsi="Times New Roman" w:cs="Times New Roman"/>
          <w:sz w:val="24"/>
          <w:szCs w:val="24"/>
          <w:lang w:eastAsia="ru-RU"/>
        </w:rPr>
      </w:pPr>
    </w:p>
    <w:p w:rsidR="00950627" w:rsidRPr="005F59ED" w:rsidRDefault="00950627" w:rsidP="005F5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50627" w:rsidRPr="005F59ED" w:rsidRDefault="00950627" w:rsidP="005F5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50627" w:rsidRPr="005F59ED" w:rsidRDefault="00950627" w:rsidP="005F5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50627" w:rsidRPr="005F59ED" w:rsidRDefault="00950627" w:rsidP="005F5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50627" w:rsidRPr="005F59ED" w:rsidRDefault="00950627" w:rsidP="005F59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50627" w:rsidRPr="005F59ED" w:rsidRDefault="00950627" w:rsidP="005F59ED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950627" w:rsidRPr="005F59ED" w:rsidSect="005F59ED">
          <w:type w:val="continuous"/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950627" w:rsidRPr="0001657A" w:rsidRDefault="00950627" w:rsidP="0001657A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657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950627" w:rsidRPr="0001657A" w:rsidRDefault="00950627" w:rsidP="0001657A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65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p w:rsidR="00950627" w:rsidRPr="0001657A" w:rsidRDefault="00950627" w:rsidP="0001657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2532"/>
        <w:gridCol w:w="9"/>
        <w:gridCol w:w="1134"/>
        <w:gridCol w:w="1843"/>
        <w:gridCol w:w="1984"/>
        <w:gridCol w:w="5860"/>
      </w:tblGrid>
      <w:tr w:rsidR="00950627" w:rsidRPr="0001657A" w:rsidTr="00C14CAE">
        <w:trPr>
          <w:trHeight w:val="144"/>
          <w:tblCellSpacing w:w="20" w:type="nil"/>
        </w:trPr>
        <w:tc>
          <w:tcPr>
            <w:tcW w:w="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 тем программы </w:t>
            </w:r>
          </w:p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0" w:type="dxa"/>
            <w:gridSpan w:val="4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627" w:rsidRPr="0001657A" w:rsidTr="00C14CAE">
        <w:trPr>
          <w:trHeight w:val="144"/>
          <w:tblCellSpacing w:w="20" w:type="nil"/>
        </w:trPr>
        <w:tc>
          <w:tcPr>
            <w:tcW w:w="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627" w:rsidRPr="0001657A" w:rsidRDefault="00950627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627" w:rsidRPr="0001657A" w:rsidRDefault="00950627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627" w:rsidRPr="0001657A" w:rsidRDefault="00950627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7C" w:rsidRPr="0001657A" w:rsidTr="0001657A">
        <w:trPr>
          <w:trHeight w:val="643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FF277C" w:rsidRPr="0001657A" w:rsidRDefault="00FF277C" w:rsidP="00016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 Введение в предмет «Латинский язык»</w:t>
            </w:r>
          </w:p>
        </w:tc>
      </w:tr>
      <w:tr w:rsidR="00950627" w:rsidRPr="0001657A" w:rsidTr="00C14CAE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F277C" w:rsidRPr="00016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bottom"/>
          </w:tcPr>
          <w:p w:rsidR="00FF277C" w:rsidRPr="0001657A" w:rsidRDefault="00FF277C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Латинский алфавит. </w:t>
            </w:r>
          </w:p>
          <w:p w:rsidR="00950627" w:rsidRPr="0001657A" w:rsidRDefault="00950627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gridSpan w:val="2"/>
            <w:tcMar>
              <w:top w:w="50" w:type="dxa"/>
              <w:left w:w="100" w:type="dxa"/>
            </w:tcMar>
            <w:vAlign w:val="bottom"/>
          </w:tcPr>
          <w:p w:rsidR="00950627" w:rsidRPr="0001657A" w:rsidRDefault="00FF277C" w:rsidP="00016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950627" w:rsidRPr="0001657A" w:rsidRDefault="005472F1" w:rsidP="0001657A">
            <w:pPr>
              <w:pStyle w:val="c2"/>
              <w:shd w:val="clear" w:color="auto" w:fill="FFFFFF"/>
              <w:spacing w:before="0" w:beforeAutospacing="0" w:after="0" w:afterAutospacing="0"/>
              <w:jc w:val="both"/>
            </w:pPr>
            <w:r w:rsidRPr="0001657A">
              <w:t>http://files.school-collection.edu.ru/dlrstore/3dd41ce7-b2aa-4ae6-b25c-3947a6c5aefc/152.jpg</w:t>
            </w:r>
          </w:p>
        </w:tc>
      </w:tr>
      <w:tr w:rsidR="00950627" w:rsidRPr="0001657A" w:rsidTr="00C14CAE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FF277C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50627" w:rsidRPr="000165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bottom"/>
          </w:tcPr>
          <w:p w:rsidR="00950627" w:rsidRPr="0001657A" w:rsidRDefault="00FF277C" w:rsidP="0001657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</w:t>
            </w:r>
          </w:p>
        </w:tc>
        <w:tc>
          <w:tcPr>
            <w:tcW w:w="1143" w:type="dxa"/>
            <w:gridSpan w:val="2"/>
            <w:tcMar>
              <w:top w:w="50" w:type="dxa"/>
              <w:left w:w="100" w:type="dxa"/>
            </w:tcMar>
            <w:vAlign w:val="bottom"/>
          </w:tcPr>
          <w:p w:rsidR="00950627" w:rsidRPr="0001657A" w:rsidRDefault="00FF277C" w:rsidP="00016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950627" w:rsidRPr="0001657A" w:rsidRDefault="005472F1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https://www.lingualatina.ru/forum/web-resursy-dlya-izucheniya-latinskogo-yazyka</w:t>
            </w:r>
          </w:p>
        </w:tc>
      </w:tr>
      <w:tr w:rsidR="00950627" w:rsidRPr="0001657A" w:rsidTr="00C14CAE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FF277C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50627" w:rsidRPr="0001657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bottom"/>
          </w:tcPr>
          <w:p w:rsidR="00950627" w:rsidRPr="00F91D05" w:rsidRDefault="00F91D05" w:rsidP="00F91D0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Правила чтения.</w:t>
            </w:r>
          </w:p>
        </w:tc>
        <w:tc>
          <w:tcPr>
            <w:tcW w:w="1143" w:type="dxa"/>
            <w:gridSpan w:val="2"/>
            <w:tcMar>
              <w:top w:w="50" w:type="dxa"/>
              <w:left w:w="100" w:type="dxa"/>
            </w:tcMar>
            <w:vAlign w:val="bottom"/>
          </w:tcPr>
          <w:p w:rsidR="00950627" w:rsidRPr="0001657A" w:rsidRDefault="00FF277C" w:rsidP="00016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950627" w:rsidRPr="0001657A" w:rsidRDefault="002E2D41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tooltip="http://www.thelatinlibrary.com/" w:history="1">
              <w:r w:rsidR="005472F1" w:rsidRPr="0001657A">
                <w:rPr>
                  <w:rStyle w:val="a6"/>
                  <w:rFonts w:ascii="Times New Roman" w:hAnsi="Times New Roman" w:cs="Times New Roman"/>
                  <w:color w:val="157896"/>
                  <w:sz w:val="24"/>
                  <w:szCs w:val="24"/>
                  <w:shd w:val="clear" w:color="auto" w:fill="FFFFFF"/>
                </w:rPr>
                <w:t>http://www.thelatinlibrary.com/</w:t>
              </w:r>
            </w:hyperlink>
          </w:p>
        </w:tc>
      </w:tr>
      <w:tr w:rsidR="00950627" w:rsidRPr="0001657A" w:rsidTr="00C14CAE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FF277C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50627" w:rsidRPr="0001657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bottom"/>
          </w:tcPr>
          <w:p w:rsidR="00950627" w:rsidRPr="0001657A" w:rsidRDefault="00FF277C" w:rsidP="0001657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Ударение.</w:t>
            </w:r>
          </w:p>
        </w:tc>
        <w:tc>
          <w:tcPr>
            <w:tcW w:w="1143" w:type="dxa"/>
            <w:gridSpan w:val="2"/>
            <w:tcMar>
              <w:top w:w="50" w:type="dxa"/>
              <w:left w:w="100" w:type="dxa"/>
            </w:tcMar>
            <w:vAlign w:val="bottom"/>
          </w:tcPr>
          <w:p w:rsidR="00950627" w:rsidRPr="0001657A" w:rsidRDefault="00FF277C" w:rsidP="00016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FF277C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950627" w:rsidRPr="00F91D05" w:rsidRDefault="002E2D41" w:rsidP="00F91D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vidal</w:t>
              </w:r>
              <w:proofErr w:type="spellEnd"/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</w:hyperlink>
          </w:p>
        </w:tc>
      </w:tr>
      <w:tr w:rsidR="00A94543" w:rsidRPr="0001657A" w:rsidTr="0001657A">
        <w:trPr>
          <w:trHeight w:val="144"/>
          <w:tblCellSpacing w:w="20" w:type="nil"/>
        </w:trPr>
        <w:tc>
          <w:tcPr>
            <w:tcW w:w="3210" w:type="dxa"/>
            <w:gridSpan w:val="2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43" w:type="dxa"/>
            <w:gridSpan w:val="2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9687" w:type="dxa"/>
            <w:gridSpan w:val="3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4543" w:rsidRPr="0001657A" w:rsidTr="0001657A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01657A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Имена существительные</w:t>
            </w: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</w:tc>
      </w:tr>
      <w:tr w:rsidR="00A94543" w:rsidRPr="0001657A" w:rsidTr="00C14CAE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bottom"/>
          </w:tcPr>
          <w:p w:rsidR="00A94543" w:rsidRPr="0001657A" w:rsidRDefault="00F91D05" w:rsidP="00F91D0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Склонение имен существительных.</w:t>
            </w:r>
          </w:p>
        </w:tc>
        <w:tc>
          <w:tcPr>
            <w:tcW w:w="1143" w:type="dxa"/>
            <w:gridSpan w:val="2"/>
            <w:tcMar>
              <w:top w:w="50" w:type="dxa"/>
              <w:left w:w="100" w:type="dxa"/>
            </w:tcMar>
            <w:vAlign w:val="bottom"/>
          </w:tcPr>
          <w:p w:rsidR="00A94543" w:rsidRPr="0001657A" w:rsidRDefault="0001657A" w:rsidP="00016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6010CA" w:rsidRPr="006010CA" w:rsidRDefault="002E2D41" w:rsidP="006010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regmed</w:t>
              </w:r>
              <w:proofErr w:type="spellEnd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010CA" w:rsidRPr="006010C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gf</w:t>
              </w:r>
              <w:r w:rsidR="006010CA" w:rsidRPr="006010C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Slale</w:t>
              </w:r>
              <w:proofErr w:type="spellEnd"/>
              <w:r w:rsidR="006010CA" w:rsidRPr="006010C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_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Pharmacopoeia</w:t>
              </w:r>
              <w:r w:rsidR="006010CA" w:rsidRPr="006010C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_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XIII</w:t>
              </w:r>
              <w:r w:rsidR="006010CA" w:rsidRPr="006010C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</w:hyperlink>
          </w:p>
          <w:p w:rsidR="00A94543" w:rsidRPr="0001657A" w:rsidRDefault="00A94543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4543" w:rsidRPr="0001657A" w:rsidTr="00C14CAE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bottom"/>
          </w:tcPr>
          <w:p w:rsidR="00A94543" w:rsidRPr="0001657A" w:rsidRDefault="00A94543" w:rsidP="0001657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Первое склонение существительных</w:t>
            </w:r>
          </w:p>
        </w:tc>
        <w:tc>
          <w:tcPr>
            <w:tcW w:w="1143" w:type="dxa"/>
            <w:gridSpan w:val="2"/>
            <w:tcMar>
              <w:top w:w="50" w:type="dxa"/>
              <w:left w:w="100" w:type="dxa"/>
            </w:tcMar>
            <w:vAlign w:val="bottom"/>
          </w:tcPr>
          <w:p w:rsidR="00A94543" w:rsidRPr="0001657A" w:rsidRDefault="0001657A" w:rsidP="00016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A94543" w:rsidRPr="0001657A" w:rsidRDefault="00152AF9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t>http://files.school-collection.edu.ru/dlrstore/3dd41ce7-b2aa-4ae6-b25c-3947a6c5aefc/152.jpg</w:t>
            </w:r>
          </w:p>
        </w:tc>
      </w:tr>
      <w:tr w:rsidR="00A94543" w:rsidRPr="0001657A" w:rsidTr="00C14CAE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bottom"/>
          </w:tcPr>
          <w:p w:rsidR="00A94543" w:rsidRPr="0001657A" w:rsidRDefault="00A94543" w:rsidP="0001657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Второе склонение существительных</w:t>
            </w:r>
          </w:p>
        </w:tc>
        <w:tc>
          <w:tcPr>
            <w:tcW w:w="1143" w:type="dxa"/>
            <w:gridSpan w:val="2"/>
            <w:tcMar>
              <w:top w:w="50" w:type="dxa"/>
              <w:left w:w="100" w:type="dxa"/>
            </w:tcMar>
            <w:vAlign w:val="bottom"/>
          </w:tcPr>
          <w:p w:rsidR="00A94543" w:rsidRPr="0001657A" w:rsidRDefault="0001657A" w:rsidP="00016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A94543" w:rsidRPr="0001657A" w:rsidRDefault="0038761B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http://katalog-sosh4.ucoz.ru/load/latinskij_jazyk/egorova_i_g/10_klass_2_sklonenie/191-1-0-2792</w:t>
            </w:r>
          </w:p>
        </w:tc>
      </w:tr>
      <w:tr w:rsidR="00A94543" w:rsidRPr="0001657A" w:rsidTr="00C14CAE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bottom"/>
          </w:tcPr>
          <w:p w:rsidR="00A94543" w:rsidRPr="0001657A" w:rsidRDefault="00A94543" w:rsidP="0001657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Третье склонение существительных</w:t>
            </w:r>
          </w:p>
        </w:tc>
        <w:tc>
          <w:tcPr>
            <w:tcW w:w="1143" w:type="dxa"/>
            <w:gridSpan w:val="2"/>
            <w:tcMar>
              <w:top w:w="50" w:type="dxa"/>
              <w:left w:w="100" w:type="dxa"/>
            </w:tcMar>
            <w:vAlign w:val="bottom"/>
          </w:tcPr>
          <w:p w:rsidR="00A94543" w:rsidRPr="0001657A" w:rsidRDefault="0001657A" w:rsidP="00016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01657A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A94543" w:rsidRPr="0001657A" w:rsidRDefault="00397268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http://katalog-sosh4.ucoz.ru/load/latinskij_jazyk/egorova_i_g/glasnaja_i_smeshannaja_gruppa_iii_sklonenija/191-1-0-1921</w:t>
            </w:r>
          </w:p>
        </w:tc>
      </w:tr>
      <w:tr w:rsidR="00A94543" w:rsidRPr="0001657A" w:rsidTr="00C14CAE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bottom"/>
          </w:tcPr>
          <w:p w:rsidR="00A94543" w:rsidRPr="0001657A" w:rsidRDefault="00A94543" w:rsidP="0001657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Четвёртое склонение существительных</w:t>
            </w:r>
          </w:p>
        </w:tc>
        <w:tc>
          <w:tcPr>
            <w:tcW w:w="1143" w:type="dxa"/>
            <w:gridSpan w:val="2"/>
            <w:tcMar>
              <w:top w:w="50" w:type="dxa"/>
              <w:left w:w="100" w:type="dxa"/>
            </w:tcMar>
            <w:vAlign w:val="bottom"/>
          </w:tcPr>
          <w:p w:rsidR="00A94543" w:rsidRPr="0001657A" w:rsidRDefault="0001657A" w:rsidP="00016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6010CA" w:rsidRPr="0001657A" w:rsidRDefault="002E2D41" w:rsidP="006010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vidal</w:t>
              </w:r>
              <w:proofErr w:type="spellEnd"/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</w:hyperlink>
          </w:p>
          <w:p w:rsidR="00A94543" w:rsidRPr="0001657A" w:rsidRDefault="00A94543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4543" w:rsidRPr="0001657A" w:rsidTr="00C14CAE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bottom"/>
          </w:tcPr>
          <w:p w:rsidR="00A94543" w:rsidRPr="0001657A" w:rsidRDefault="00A94543" w:rsidP="0001657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Пятое склонение существительных</w:t>
            </w:r>
          </w:p>
        </w:tc>
        <w:tc>
          <w:tcPr>
            <w:tcW w:w="1143" w:type="dxa"/>
            <w:gridSpan w:val="2"/>
            <w:tcMar>
              <w:top w:w="50" w:type="dxa"/>
              <w:left w:w="100" w:type="dxa"/>
            </w:tcMar>
            <w:vAlign w:val="bottom"/>
          </w:tcPr>
          <w:p w:rsidR="00A94543" w:rsidRPr="0001657A" w:rsidRDefault="0001657A" w:rsidP="00016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A94543" w:rsidRDefault="002E2D41" w:rsidP="0001657A">
            <w:pPr>
              <w:spacing w:line="240" w:lineRule="auto"/>
              <w:jc w:val="both"/>
            </w:pPr>
            <w:hyperlink r:id="rId10" w:history="1">
              <w:r w:rsidR="00397268" w:rsidRPr="00D46DD5">
                <w:rPr>
                  <w:rStyle w:val="a6"/>
                </w:rPr>
                <w:t>http://files.school-collection.edu.ru/dlrstore/3dd41ce7-b2aa-4ae6-b25c-3947a6c5aefc/152.jpg</w:t>
              </w:r>
            </w:hyperlink>
          </w:p>
          <w:p w:rsidR="00397268" w:rsidRPr="0001657A" w:rsidRDefault="00397268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http://katalog-sosh4.ucoz.ru/load/latinskij_jazyk/egorova_i_g/11kl_v_sklonenie/191-1-0-2009</w:t>
            </w:r>
          </w:p>
        </w:tc>
      </w:tr>
      <w:tr w:rsidR="00A94543" w:rsidRPr="0001657A" w:rsidTr="00C14CAE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bottom"/>
          </w:tcPr>
          <w:p w:rsidR="00A94543" w:rsidRPr="0001657A" w:rsidRDefault="00A94543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Словообразование существительных</w:t>
            </w:r>
          </w:p>
          <w:p w:rsidR="00A94543" w:rsidRPr="0001657A" w:rsidRDefault="00A94543" w:rsidP="0001657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gridSpan w:val="2"/>
            <w:tcMar>
              <w:top w:w="50" w:type="dxa"/>
              <w:left w:w="100" w:type="dxa"/>
            </w:tcMar>
            <w:vAlign w:val="bottom"/>
          </w:tcPr>
          <w:p w:rsidR="00A94543" w:rsidRPr="0001657A" w:rsidRDefault="0001657A" w:rsidP="00016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01657A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A94543" w:rsidRPr="0001657A" w:rsidRDefault="00397268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http://katalog-sosh4.ucoz.ru/load/latinskij_jazyk/egorova_i_g/osobennosti_iii_sprjazhenija_10klass/191-1-0-1600</w:t>
            </w:r>
          </w:p>
        </w:tc>
      </w:tr>
      <w:tr w:rsidR="00A94543" w:rsidRPr="0001657A" w:rsidTr="0001657A">
        <w:trPr>
          <w:trHeight w:val="144"/>
          <w:tblCellSpacing w:w="20" w:type="nil"/>
        </w:trPr>
        <w:tc>
          <w:tcPr>
            <w:tcW w:w="3210" w:type="dxa"/>
            <w:gridSpan w:val="2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43" w:type="dxa"/>
            <w:gridSpan w:val="2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9687" w:type="dxa"/>
            <w:gridSpan w:val="3"/>
            <w:tcMar>
              <w:top w:w="50" w:type="dxa"/>
              <w:left w:w="100" w:type="dxa"/>
            </w:tcMar>
            <w:vAlign w:val="center"/>
          </w:tcPr>
          <w:p w:rsidR="00A94543" w:rsidRPr="0001657A" w:rsidRDefault="00A94543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0437" w:rsidRPr="0001657A" w:rsidTr="0001657A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01657A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Имя прилагательное.</w:t>
            </w:r>
          </w:p>
        </w:tc>
      </w:tr>
      <w:tr w:rsidR="004E0437" w:rsidRPr="0001657A" w:rsidTr="004E0437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анатомического термина.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4E0437" w:rsidRPr="0001657A" w:rsidRDefault="006010CA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t>http://files.school-collection.edu.ru/dlrstore/3dd41ce7-b2aa-4ae6-b25c-3947a6c5aefc/152.jpg</w:t>
            </w:r>
          </w:p>
        </w:tc>
      </w:tr>
      <w:tr w:rsidR="004E0437" w:rsidRPr="0001657A" w:rsidTr="004E0437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Третье склонение прилагательных.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4E0437" w:rsidRPr="0001657A" w:rsidRDefault="0038761B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http://katalog-sosh4.ucoz.ru/load/latinskij_jazyk/egorova_i_g/10klass_20_04_21g_prilagatelnye_i_ii_sklonenija/191-1-0-7971</w:t>
            </w:r>
          </w:p>
        </w:tc>
      </w:tr>
      <w:tr w:rsidR="004E0437" w:rsidRPr="0001657A" w:rsidTr="004E0437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Степени сравнения </w:t>
            </w: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прилагательных.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4E0437" w:rsidRPr="0001657A" w:rsidRDefault="002E2D41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397268" w:rsidRPr="00D46DD5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https://www.lingualatina.ru/forum/web-resursy-dlya-izucheniya-latinskogo-yazyka</w:t>
              </w:r>
            </w:hyperlink>
          </w:p>
        </w:tc>
      </w:tr>
      <w:tr w:rsidR="004E0437" w:rsidRPr="0001657A" w:rsidTr="004E0437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Словообразование прилагательных.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6010CA" w:rsidRPr="0001657A" w:rsidRDefault="002E2D41" w:rsidP="006010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" w:history="1"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vidal</w:t>
              </w:r>
              <w:proofErr w:type="spellEnd"/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</w:hyperlink>
          </w:p>
          <w:p w:rsidR="004E0437" w:rsidRPr="0001657A" w:rsidRDefault="004E0437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456" w:rsidRPr="0001657A" w:rsidTr="004E0437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026456" w:rsidRPr="0001657A" w:rsidRDefault="00026456" w:rsidP="0001657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026456" w:rsidRPr="0001657A" w:rsidRDefault="00026456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Зачёт за 1 полугодие.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6456" w:rsidRPr="0001657A" w:rsidRDefault="0002645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6456" w:rsidRPr="0001657A" w:rsidRDefault="0002645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26456" w:rsidRPr="0001657A" w:rsidRDefault="0002645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026456" w:rsidRPr="0001657A" w:rsidRDefault="0038761B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http://katalog-sosh4.ucoz.ru/load/latinskij_jazyk/egorova_i_g/10_klass_bilety_k_zachjotu_1_polugodie/191-1-0-3001</w:t>
            </w:r>
          </w:p>
        </w:tc>
      </w:tr>
      <w:tr w:rsidR="004E0437" w:rsidRPr="0001657A" w:rsidTr="0001657A">
        <w:trPr>
          <w:trHeight w:val="144"/>
          <w:tblCellSpacing w:w="20" w:type="nil"/>
        </w:trPr>
        <w:tc>
          <w:tcPr>
            <w:tcW w:w="3219" w:type="dxa"/>
            <w:gridSpan w:val="3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02645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9687" w:type="dxa"/>
            <w:gridSpan w:val="3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0437" w:rsidRPr="0001657A" w:rsidTr="0001657A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 Глагол.</w:t>
            </w:r>
          </w:p>
        </w:tc>
      </w:tr>
      <w:tr w:rsidR="004E0437" w:rsidRPr="0001657A" w:rsidTr="004E0437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Латинские глаголы.</w:t>
            </w:r>
            <w:r w:rsidR="0025376B"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4 спряжения.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4E0437" w:rsidRPr="0001657A" w:rsidRDefault="00152AF9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t>http://files.school-collection.edu.ru/dlrstore/3dd41ce7-b2aa-4ae6-b25c-3947a6c5aefc/152.jpg</w:t>
            </w:r>
          </w:p>
        </w:tc>
      </w:tr>
      <w:tr w:rsidR="004E0437" w:rsidRPr="0001657A" w:rsidTr="004E0437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25376B" w:rsidRPr="0001657A" w:rsidRDefault="0025376B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Повелительное</w:t>
            </w:r>
          </w:p>
          <w:p w:rsidR="004E0437" w:rsidRPr="0001657A" w:rsidRDefault="0025376B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наклонение.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4E0437" w:rsidRDefault="002E2D41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397268" w:rsidRPr="00D46DD5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https://www.lingualatina.ru/forum/web-resursy-dlya-izucheniya-latinskogo-yazyka</w:t>
              </w:r>
            </w:hyperlink>
          </w:p>
          <w:p w:rsidR="00397268" w:rsidRPr="0001657A" w:rsidRDefault="00397268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http://katalog-sosh4.ucoz.ru/load/latinskij_jazyk/egorova_i_g/glagol/191-1-0-1432</w:t>
            </w:r>
          </w:p>
        </w:tc>
      </w:tr>
      <w:tr w:rsidR="004E0437" w:rsidRPr="0001657A" w:rsidTr="004E0437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4E0437" w:rsidRPr="0001657A" w:rsidRDefault="0025376B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Спряжение глагола </w:t>
            </w:r>
            <w:proofErr w:type="spellStart"/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esse</w:t>
            </w:r>
            <w:proofErr w:type="spellEnd"/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02645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E0437" w:rsidRPr="0001657A" w:rsidRDefault="004E043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4E0437" w:rsidRPr="0001657A" w:rsidRDefault="0038761B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http://katalog-sosh4.ucoz.ru/load/latinskij_jazyk/egorova_i_g/10_b_povelitelnoe_naklonenie/191-1-0-2721</w:t>
            </w:r>
          </w:p>
        </w:tc>
      </w:tr>
      <w:tr w:rsidR="00B7099D" w:rsidRPr="0001657A" w:rsidTr="0001657A">
        <w:trPr>
          <w:trHeight w:val="144"/>
          <w:tblCellSpacing w:w="20" w:type="nil"/>
        </w:trPr>
        <w:tc>
          <w:tcPr>
            <w:tcW w:w="3219" w:type="dxa"/>
            <w:gridSpan w:val="3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B7099D" w:rsidRPr="0001657A" w:rsidRDefault="00B7099D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99D" w:rsidRPr="0001657A" w:rsidTr="0001657A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 Наречия.</w:t>
            </w:r>
          </w:p>
        </w:tc>
      </w:tr>
      <w:tr w:rsidR="00B7099D" w:rsidRPr="0001657A" w:rsidTr="004E0437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Наречия и их степени сравнения.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B7099D" w:rsidRPr="0001657A" w:rsidRDefault="0038761B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http://katalog-sosh4.ucoz.ru/load/latinskij_jazyk/egorova_i_g/11b_20_04_21g_mestoimenija/191-1-0-7967</w:t>
            </w:r>
          </w:p>
        </w:tc>
      </w:tr>
      <w:tr w:rsidR="00B7099D" w:rsidRPr="0001657A" w:rsidTr="004E0437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B7099D" w:rsidRPr="00F91D05" w:rsidRDefault="00F91D05" w:rsidP="00F91D0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Причастие настоящего времени.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B7099D" w:rsidRPr="0001657A" w:rsidRDefault="00152AF9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t>http://files.school-collection.edu.ru/dlrstore/3dd41ce7-b2aa-4ae6-b25c-3947a6c5aefc/152.jpg</w:t>
            </w:r>
          </w:p>
        </w:tc>
      </w:tr>
      <w:tr w:rsidR="00B7099D" w:rsidRPr="0001657A" w:rsidTr="004E0437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контроль.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B7099D" w:rsidRPr="0001657A" w:rsidRDefault="0038761B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http://katalog-sosh4.ucoz.ru/load/latinskij_jazyk/egorova_i_g/10_klass/191-1-0-2871</w:t>
            </w:r>
          </w:p>
        </w:tc>
      </w:tr>
      <w:tr w:rsidR="00B7099D" w:rsidRPr="0001657A" w:rsidTr="0001657A">
        <w:trPr>
          <w:trHeight w:val="144"/>
          <w:tblCellSpacing w:w="20" w:type="nil"/>
        </w:trPr>
        <w:tc>
          <w:tcPr>
            <w:tcW w:w="3219" w:type="dxa"/>
            <w:gridSpan w:val="3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7099D" w:rsidRPr="0001657A" w:rsidRDefault="00B7099D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B7099D" w:rsidRPr="0001657A" w:rsidRDefault="00B7099D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050" w:rsidRPr="0001657A" w:rsidTr="0001657A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6. Терминология.</w:t>
            </w:r>
          </w:p>
        </w:tc>
      </w:tr>
      <w:tr w:rsidR="00C07050" w:rsidRPr="0001657A" w:rsidTr="004E0437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Клиническая терминология.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6010CA" w:rsidRPr="0001657A" w:rsidRDefault="002E2D41" w:rsidP="006010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4" w:history="1"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vidal</w:t>
              </w:r>
              <w:proofErr w:type="spellEnd"/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</w:hyperlink>
          </w:p>
          <w:p w:rsidR="00C07050" w:rsidRPr="0001657A" w:rsidRDefault="00C07050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050" w:rsidRPr="0001657A" w:rsidTr="004E0437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Словообразование.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02645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02645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C07050" w:rsidRPr="0001657A" w:rsidRDefault="00397268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http://katalog-sosh4.ucoz.ru/load/latinskij_jazyk/egorova_i_g/imperfectum_indicativi_activi_esse/191-1-0-1515</w:t>
            </w:r>
          </w:p>
        </w:tc>
      </w:tr>
      <w:tr w:rsidR="00C07050" w:rsidRPr="0001657A" w:rsidTr="004E0437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Фармацевтическая терминология.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397268" w:rsidRPr="006010CA" w:rsidRDefault="002E2D41" w:rsidP="003972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5" w:history="1">
              <w:r w:rsidR="00397268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397268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397268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regmed</w:t>
              </w:r>
              <w:proofErr w:type="spellEnd"/>
              <w:r w:rsidR="00397268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397268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397268" w:rsidRPr="006010C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397268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gf</w:t>
              </w:r>
              <w:r w:rsidR="00397268" w:rsidRPr="006010C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proofErr w:type="spellStart"/>
              <w:r w:rsidR="00397268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Slale</w:t>
              </w:r>
              <w:proofErr w:type="spellEnd"/>
              <w:r w:rsidR="00397268" w:rsidRPr="006010C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_</w:t>
              </w:r>
              <w:r w:rsidR="00397268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Pharmacopoeia</w:t>
              </w:r>
              <w:r w:rsidR="00397268" w:rsidRPr="006010C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_</w:t>
              </w:r>
              <w:r w:rsidR="00397268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XIII</w:t>
              </w:r>
              <w:r w:rsidR="00397268" w:rsidRPr="006010C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</w:hyperlink>
          </w:p>
          <w:p w:rsidR="00C07050" w:rsidRPr="0001657A" w:rsidRDefault="00C07050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050" w:rsidRPr="0001657A" w:rsidTr="004E0437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Химическая номенклатура.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C07050" w:rsidRPr="0001657A" w:rsidRDefault="006010CA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t>http://files.school-collection.edu.ru/dlrstore/3dd41ce7-b2aa-4ae6-b25c-3947a6c5aefc/152.jpg</w:t>
            </w:r>
          </w:p>
        </w:tc>
      </w:tr>
      <w:tr w:rsidR="00C07050" w:rsidRPr="0001657A" w:rsidTr="004E0437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Обобщающее повторение. Практикум.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C07050" w:rsidRPr="0001657A" w:rsidRDefault="00397268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http://katalog-sosh4.ucoz.ru/load/latinskij_jazyk/egorova_i_g/rimskie_cifry/191-1-0-1336</w:t>
            </w:r>
          </w:p>
        </w:tc>
      </w:tr>
      <w:tr w:rsidR="00C07050" w:rsidRPr="0001657A" w:rsidTr="0001657A">
        <w:trPr>
          <w:trHeight w:val="144"/>
          <w:tblCellSpacing w:w="20" w:type="nil"/>
        </w:trPr>
        <w:tc>
          <w:tcPr>
            <w:tcW w:w="3219" w:type="dxa"/>
            <w:gridSpan w:val="3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02645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C07050" w:rsidRPr="0001657A" w:rsidRDefault="00C07050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456" w:rsidRPr="0001657A" w:rsidTr="0001657A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026456" w:rsidRPr="0001657A" w:rsidRDefault="00026456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7. Обобщение и повторение.</w:t>
            </w:r>
          </w:p>
        </w:tc>
      </w:tr>
      <w:tr w:rsidR="00026456" w:rsidRPr="0001657A" w:rsidTr="0001657A">
        <w:trPr>
          <w:trHeight w:val="144"/>
          <w:tblCellSpacing w:w="20" w:type="nil"/>
        </w:trPr>
        <w:tc>
          <w:tcPr>
            <w:tcW w:w="3219" w:type="dxa"/>
            <w:gridSpan w:val="3"/>
            <w:tcMar>
              <w:top w:w="50" w:type="dxa"/>
              <w:left w:w="100" w:type="dxa"/>
            </w:tcMar>
            <w:vAlign w:val="center"/>
          </w:tcPr>
          <w:p w:rsidR="00026456" w:rsidRPr="0001657A" w:rsidRDefault="0002645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 Подготовка и зачет за 2 полугодие.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6456" w:rsidRPr="0001657A" w:rsidRDefault="0002645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6456" w:rsidRPr="0001657A" w:rsidRDefault="0002645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26456" w:rsidRPr="0001657A" w:rsidRDefault="0002645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026456" w:rsidRPr="0001657A" w:rsidRDefault="00397268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http://katalog-sosh4.ucoz.ru/load/latinskij_jazyk/egorova_i_g/zachjot_za_ii_polugodie/191-1-0-1322</w:t>
            </w:r>
          </w:p>
        </w:tc>
      </w:tr>
      <w:tr w:rsidR="00026456" w:rsidRPr="0001657A" w:rsidTr="0001657A">
        <w:trPr>
          <w:trHeight w:val="144"/>
          <w:tblCellSpacing w:w="20" w:type="nil"/>
        </w:trPr>
        <w:tc>
          <w:tcPr>
            <w:tcW w:w="3219" w:type="dxa"/>
            <w:gridSpan w:val="3"/>
            <w:tcMar>
              <w:top w:w="50" w:type="dxa"/>
              <w:left w:w="100" w:type="dxa"/>
            </w:tcMar>
            <w:vAlign w:val="center"/>
          </w:tcPr>
          <w:p w:rsidR="00026456" w:rsidRPr="0001657A" w:rsidRDefault="0002645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7.2. Студенческая песня «</w:t>
            </w:r>
            <w:proofErr w:type="spellStart"/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Gaudeamus</w:t>
            </w:r>
            <w:proofErr w:type="spellEnd"/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6456" w:rsidRPr="0001657A" w:rsidRDefault="0002645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6456" w:rsidRPr="0001657A" w:rsidRDefault="0002645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26456" w:rsidRPr="0001657A" w:rsidRDefault="0002645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026456" w:rsidRPr="0001657A" w:rsidRDefault="006010CA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https://www.lingualatina.ru/forum/web-resursy-dlya-izucheniya-latinskogo-yazyka</w:t>
            </w:r>
          </w:p>
        </w:tc>
      </w:tr>
      <w:tr w:rsidR="00C07050" w:rsidRPr="0001657A" w:rsidTr="004E0437">
        <w:trPr>
          <w:trHeight w:val="144"/>
          <w:tblCellSpacing w:w="20" w:type="nil"/>
        </w:trPr>
        <w:tc>
          <w:tcPr>
            <w:tcW w:w="3219" w:type="dxa"/>
            <w:gridSpan w:val="3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01657A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07050" w:rsidRPr="0001657A" w:rsidRDefault="00C07050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C07050" w:rsidRPr="0001657A" w:rsidRDefault="00C07050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26456" w:rsidRPr="0001657A" w:rsidRDefault="00026456" w:rsidP="0001657A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91D05" w:rsidRDefault="00F91D05" w:rsidP="0001657A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91D05" w:rsidRDefault="00F91D05" w:rsidP="0001657A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50627" w:rsidRPr="0001657A" w:rsidRDefault="00950627" w:rsidP="0001657A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657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11 КЛАСС </w:t>
      </w:r>
    </w:p>
    <w:p w:rsidR="00950627" w:rsidRPr="0001657A" w:rsidRDefault="00950627" w:rsidP="0001657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2532"/>
        <w:gridCol w:w="1143"/>
        <w:gridCol w:w="1843"/>
        <w:gridCol w:w="1984"/>
        <w:gridCol w:w="5860"/>
      </w:tblGrid>
      <w:tr w:rsidR="00950627" w:rsidRPr="0001657A" w:rsidTr="00C14CAE">
        <w:trPr>
          <w:trHeight w:val="144"/>
          <w:tblCellSpacing w:w="20" w:type="nil"/>
        </w:trPr>
        <w:tc>
          <w:tcPr>
            <w:tcW w:w="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 тем программы </w:t>
            </w:r>
          </w:p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0" w:type="dxa"/>
            <w:gridSpan w:val="3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627" w:rsidRPr="0001657A" w:rsidTr="00C14CAE">
        <w:trPr>
          <w:trHeight w:val="144"/>
          <w:tblCellSpacing w:w="20" w:type="nil"/>
        </w:trPr>
        <w:tc>
          <w:tcPr>
            <w:tcW w:w="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627" w:rsidRPr="0001657A" w:rsidRDefault="00950627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627" w:rsidRPr="0001657A" w:rsidRDefault="00950627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50627" w:rsidRPr="0001657A" w:rsidRDefault="00950627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627" w:rsidRPr="0001657A" w:rsidRDefault="00950627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627" w:rsidRPr="0001657A" w:rsidTr="00C14CAE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50627" w:rsidRPr="0001657A" w:rsidRDefault="00A94543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="001E12F6"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Введение в фармакологию.</w:t>
            </w:r>
          </w:p>
        </w:tc>
      </w:tr>
      <w:tr w:rsidR="001E12F6" w:rsidRPr="0001657A" w:rsidTr="00C14CAE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1E12F6" w:rsidRPr="0001657A" w:rsidRDefault="001E12F6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bottom"/>
          </w:tcPr>
          <w:p w:rsidR="001E12F6" w:rsidRPr="0001657A" w:rsidRDefault="001E12F6" w:rsidP="0001657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фармакологию.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bottom"/>
          </w:tcPr>
          <w:p w:rsidR="001E12F6" w:rsidRPr="0001657A" w:rsidRDefault="001E12F6" w:rsidP="00016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E12F6" w:rsidRPr="0001657A" w:rsidRDefault="001E12F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E12F6" w:rsidRPr="0001657A" w:rsidRDefault="001E12F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1E12F6" w:rsidRPr="0001657A" w:rsidRDefault="001E12F6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https://ppt-online.org/63745</w:t>
            </w:r>
          </w:p>
        </w:tc>
      </w:tr>
      <w:tr w:rsidR="001E12F6" w:rsidRPr="0001657A" w:rsidTr="00C14CAE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1E12F6" w:rsidRPr="0001657A" w:rsidRDefault="001E12F6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bottom"/>
          </w:tcPr>
          <w:p w:rsidR="001E12F6" w:rsidRPr="0001657A" w:rsidRDefault="001E12F6" w:rsidP="0001657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История фармакологии.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bottom"/>
          </w:tcPr>
          <w:p w:rsidR="001E12F6" w:rsidRPr="0001657A" w:rsidRDefault="001E12F6" w:rsidP="00016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E12F6" w:rsidRPr="0001657A" w:rsidRDefault="001E12F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E12F6" w:rsidRPr="0001657A" w:rsidRDefault="001E12F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1E12F6" w:rsidRPr="0001657A" w:rsidRDefault="002E2D41" w:rsidP="000165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tgtFrame="_blank" w:history="1">
              <w:r w:rsidR="001E12F6" w:rsidRPr="0001657A">
                <w:rPr>
                  <w:rStyle w:val="a6"/>
                  <w:rFonts w:ascii="Times New Roman" w:hAnsi="Times New Roman" w:cs="Times New Roman"/>
                  <w:color w:val="042D48"/>
                  <w:sz w:val="24"/>
                  <w:szCs w:val="24"/>
                  <w:shd w:val="clear" w:color="auto" w:fill="FFFFFF"/>
                </w:rPr>
                <w:t>https://doi.org/10.46594/2687-0037_2020_3_1195</w:t>
              </w:r>
            </w:hyperlink>
          </w:p>
        </w:tc>
      </w:tr>
      <w:tr w:rsidR="001E12F6" w:rsidRPr="0001657A" w:rsidTr="0001657A">
        <w:trPr>
          <w:trHeight w:val="144"/>
          <w:tblCellSpacing w:w="20" w:type="nil"/>
        </w:trPr>
        <w:tc>
          <w:tcPr>
            <w:tcW w:w="3210" w:type="dxa"/>
            <w:gridSpan w:val="2"/>
            <w:tcMar>
              <w:top w:w="50" w:type="dxa"/>
              <w:left w:w="100" w:type="dxa"/>
            </w:tcMar>
            <w:vAlign w:val="center"/>
          </w:tcPr>
          <w:p w:rsidR="001E12F6" w:rsidRPr="0001657A" w:rsidRDefault="001E12F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E12F6" w:rsidRPr="0001657A" w:rsidRDefault="001E12F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9687" w:type="dxa"/>
            <w:gridSpan w:val="3"/>
            <w:tcMar>
              <w:top w:w="50" w:type="dxa"/>
              <w:left w:w="100" w:type="dxa"/>
            </w:tcMar>
            <w:vAlign w:val="center"/>
          </w:tcPr>
          <w:p w:rsidR="001E12F6" w:rsidRPr="0001657A" w:rsidRDefault="001E12F6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2F6" w:rsidRPr="0001657A" w:rsidTr="0001657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1E12F6" w:rsidRPr="0001657A" w:rsidRDefault="001E12F6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  Основы фармации.</w:t>
            </w:r>
          </w:p>
        </w:tc>
      </w:tr>
      <w:tr w:rsidR="001E12F6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1E12F6" w:rsidRPr="0001657A" w:rsidRDefault="001E12F6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1E12F6" w:rsidRPr="0001657A" w:rsidRDefault="00FD47F1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Лекарственная номенклатура и терминология.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E12F6" w:rsidRPr="0001657A" w:rsidRDefault="0077190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E12F6" w:rsidRPr="0001657A" w:rsidRDefault="001E12F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E12F6" w:rsidRPr="0001657A" w:rsidRDefault="001E12F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1E12F6" w:rsidRPr="0001657A" w:rsidRDefault="002E2D41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tgtFrame="_blank" w:history="1">
              <w:r w:rsidR="001E12F6" w:rsidRPr="0001657A">
                <w:rPr>
                  <w:rStyle w:val="a6"/>
                  <w:rFonts w:ascii="Times New Roman" w:hAnsi="Times New Roman" w:cs="Times New Roman"/>
                  <w:color w:val="042D48"/>
                  <w:sz w:val="24"/>
                  <w:szCs w:val="24"/>
                  <w:shd w:val="clear" w:color="auto" w:fill="FFFFFF"/>
                </w:rPr>
                <w:t>https://doi.org/10.46594/2687-0037_2020_3_1195</w:t>
              </w:r>
            </w:hyperlink>
          </w:p>
        </w:tc>
      </w:tr>
      <w:tr w:rsidR="001E12F6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1E12F6" w:rsidRPr="0001657A" w:rsidRDefault="001E12F6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FD47F1" w:rsidRPr="0001657A" w:rsidRDefault="00FD47F1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Понятие о лекарственном средстве, лекарственной</w:t>
            </w:r>
          </w:p>
          <w:p w:rsidR="001E12F6" w:rsidRPr="0001657A" w:rsidRDefault="00FD47F1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форме.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E12F6" w:rsidRPr="0001657A" w:rsidRDefault="0077190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E12F6" w:rsidRPr="0001657A" w:rsidRDefault="001E12F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E12F6" w:rsidRPr="0001657A" w:rsidRDefault="001E12F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6010CA" w:rsidRPr="0001657A" w:rsidRDefault="002E2D41" w:rsidP="006010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8" w:history="1"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https://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grls</w:t>
              </w:r>
              <w:proofErr w:type="spellEnd"/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rosminzdrav</w:t>
              </w:r>
              <w:proofErr w:type="spellEnd"/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</w:hyperlink>
          </w:p>
          <w:p w:rsidR="001E12F6" w:rsidRPr="0001657A" w:rsidRDefault="001E12F6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F1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FD47F1" w:rsidRPr="0001657A" w:rsidRDefault="00771906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FD47F1" w:rsidRPr="0001657A" w:rsidRDefault="00FD47F1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Основы </w:t>
            </w:r>
            <w:proofErr w:type="spellStart"/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дозологии</w:t>
            </w:r>
            <w:proofErr w:type="spellEnd"/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FD47F1" w:rsidRPr="0001657A" w:rsidRDefault="0077190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D47F1" w:rsidRPr="0001657A" w:rsidRDefault="00FD47F1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D47F1" w:rsidRPr="0001657A" w:rsidRDefault="00FD47F1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FD47F1" w:rsidRPr="0001657A" w:rsidRDefault="00397268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268">
              <w:rPr>
                <w:rFonts w:ascii="Times New Roman" w:hAnsi="Times New Roman" w:cs="Times New Roman"/>
                <w:sz w:val="24"/>
                <w:szCs w:val="24"/>
              </w:rPr>
              <w:t>http://katalog-sosh4.ucoz.ru/load/latinskij_jazyk/egorova_i_g/recept/191-1-0-1376</w:t>
            </w:r>
          </w:p>
        </w:tc>
      </w:tr>
      <w:tr w:rsidR="00FD47F1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FD47F1" w:rsidRPr="0001657A" w:rsidRDefault="00771906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C25C4A" w:rsidRPr="0001657A" w:rsidRDefault="00C25C4A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Рецепт. Правила оформления рецептов. Структура</w:t>
            </w:r>
          </w:p>
          <w:p w:rsidR="00FD47F1" w:rsidRPr="0001657A" w:rsidRDefault="00C25C4A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рецепта.</w:t>
            </w:r>
          </w:p>
          <w:p w:rsidR="00C25C4A" w:rsidRPr="0001657A" w:rsidRDefault="00C25C4A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FD47F1" w:rsidRPr="0001657A" w:rsidRDefault="0077190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D47F1" w:rsidRPr="0001657A" w:rsidRDefault="00FD47F1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D47F1" w:rsidRPr="0001657A" w:rsidRDefault="0077190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6010CA" w:rsidRPr="0001657A" w:rsidRDefault="002E2D41" w:rsidP="006010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9" w:history="1"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recipe</w:t>
              </w:r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</w:hyperlink>
          </w:p>
          <w:p w:rsidR="00FD47F1" w:rsidRPr="0001657A" w:rsidRDefault="00FD47F1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4A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C25C4A" w:rsidRPr="0001657A" w:rsidRDefault="00771906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C25C4A" w:rsidRPr="0001657A" w:rsidRDefault="00C25C4A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Латинские термины и их сокращения, используемые при</w:t>
            </w:r>
          </w:p>
          <w:p w:rsidR="00C25C4A" w:rsidRPr="0001657A" w:rsidRDefault="00C25C4A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написании рецептов.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25C4A" w:rsidRPr="0001657A" w:rsidRDefault="0077190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25C4A" w:rsidRPr="0001657A" w:rsidRDefault="00C25C4A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25C4A" w:rsidRPr="0001657A" w:rsidRDefault="00C25C4A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6010CA" w:rsidRPr="006010CA" w:rsidRDefault="002E2D41" w:rsidP="006010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0" w:history="1"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regmed</w:t>
              </w:r>
              <w:proofErr w:type="spellEnd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010CA" w:rsidRPr="006010C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gf</w:t>
              </w:r>
              <w:r w:rsidR="006010CA" w:rsidRPr="006010C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Slale</w:t>
              </w:r>
              <w:proofErr w:type="spellEnd"/>
              <w:r w:rsidR="006010CA" w:rsidRPr="006010C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_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Pharmacopoeia</w:t>
              </w:r>
              <w:r w:rsidR="006010CA" w:rsidRPr="006010C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_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XIII</w:t>
              </w:r>
              <w:r w:rsidR="006010CA" w:rsidRPr="006010C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</w:hyperlink>
          </w:p>
          <w:p w:rsidR="00C25C4A" w:rsidRPr="0001657A" w:rsidRDefault="00C25C4A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4A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C25C4A" w:rsidRPr="0001657A" w:rsidRDefault="00771906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C25C4A" w:rsidRPr="0001657A" w:rsidRDefault="00771906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Твёрдые лекарственные формы.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25C4A" w:rsidRPr="0001657A" w:rsidRDefault="0077190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25C4A" w:rsidRPr="0001657A" w:rsidRDefault="00C25C4A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25C4A" w:rsidRPr="0001657A" w:rsidRDefault="00C25C4A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C25C4A" w:rsidRDefault="002E2D41" w:rsidP="0001657A">
            <w:pPr>
              <w:spacing w:line="240" w:lineRule="auto"/>
              <w:jc w:val="both"/>
            </w:pPr>
            <w:hyperlink r:id="rId21" w:history="1">
              <w:r w:rsidR="00397268" w:rsidRPr="00D46DD5">
                <w:rPr>
                  <w:rStyle w:val="a6"/>
                </w:rPr>
                <w:t>http://files.school-collection.edu.ru/dlrstore/3dd41ce7-b2aa-4ae6-b25c-3947a6c5aefc/152.jpg</w:t>
              </w:r>
            </w:hyperlink>
          </w:p>
          <w:p w:rsidR="00397268" w:rsidRPr="0001657A" w:rsidRDefault="00397268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268">
              <w:rPr>
                <w:rFonts w:ascii="Times New Roman" w:hAnsi="Times New Roman" w:cs="Times New Roman"/>
                <w:sz w:val="24"/>
                <w:szCs w:val="24"/>
              </w:rPr>
              <w:t>http://katalog-sosh4.ucoz.ru/load/latinskij_jazyk/egorova_i_g/11kl_tverdye_lekarstvennye_formy/191-1-0-1441</w:t>
            </w:r>
          </w:p>
        </w:tc>
      </w:tr>
      <w:tr w:rsidR="00C25C4A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C25C4A" w:rsidRPr="0001657A" w:rsidRDefault="00771906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C25C4A" w:rsidRPr="0001657A" w:rsidRDefault="00771906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Мягкие лекарственные формы.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C25C4A" w:rsidRPr="0001657A" w:rsidRDefault="0077190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25C4A" w:rsidRPr="0001657A" w:rsidRDefault="00C25C4A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25C4A" w:rsidRPr="0001657A" w:rsidRDefault="00C25C4A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6010CA" w:rsidRPr="0001657A" w:rsidRDefault="002E2D41" w:rsidP="006010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2" w:history="1"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recipe</w:t>
              </w:r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</w:hyperlink>
          </w:p>
          <w:p w:rsidR="00C25C4A" w:rsidRPr="0001657A" w:rsidRDefault="00C25C4A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06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Подготовка и зачет за 1 полугодие.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771906" w:rsidRPr="0001657A" w:rsidRDefault="0038761B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61B">
              <w:rPr>
                <w:rFonts w:ascii="Times New Roman" w:hAnsi="Times New Roman" w:cs="Times New Roman"/>
                <w:sz w:val="24"/>
                <w:szCs w:val="24"/>
              </w:rPr>
              <w:t>http://katalog-sosh4.ucoz.ru/load/latinskij_jazyk/egorova_i_g/11_klass_zachjot_1_polugodie/191-1-0-7020</w:t>
            </w:r>
          </w:p>
        </w:tc>
      </w:tr>
      <w:tr w:rsidR="00771906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Жидкие лекарственные формы.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45308E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771906" w:rsidRPr="0001657A" w:rsidRDefault="006010CA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t>http://files.school-collection.edu.ru/dlrstore/3dd41ce7-b2aa-4ae6-b25c-3947a6c5aefc/152.jpg</w:t>
            </w:r>
          </w:p>
        </w:tc>
      </w:tr>
      <w:tr w:rsidR="00771906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Газообразные</w:t>
            </w:r>
          </w:p>
          <w:p w:rsidR="00771906" w:rsidRPr="0001657A" w:rsidRDefault="00771906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лекарственные</w:t>
            </w:r>
          </w:p>
          <w:p w:rsidR="00771906" w:rsidRPr="0001657A" w:rsidRDefault="00771906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формы: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45308E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771906" w:rsidRPr="0001657A" w:rsidRDefault="00397268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268">
              <w:rPr>
                <w:rFonts w:ascii="Times New Roman" w:hAnsi="Times New Roman" w:cs="Times New Roman"/>
                <w:sz w:val="24"/>
                <w:szCs w:val="24"/>
              </w:rPr>
              <w:t>http://katalog-sosh4.ucoz.ru/load/latinskij_jazyk/egorova_i_g/11kl_obrazcy_propisej_suspenzij_ehmulsij_balzamov_sokov_siropov_mikstury/191-1-0-1440</w:t>
            </w:r>
          </w:p>
        </w:tc>
      </w:tr>
      <w:tr w:rsidR="00771906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Особенности рецептуры твёрдых, мягких, жидких и газообразных лекарственных форм.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71906" w:rsidRPr="0001657A" w:rsidRDefault="00771906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771906" w:rsidRPr="0001657A" w:rsidRDefault="00397268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268">
              <w:rPr>
                <w:rFonts w:ascii="Times New Roman" w:hAnsi="Times New Roman" w:cs="Times New Roman"/>
                <w:sz w:val="24"/>
                <w:szCs w:val="24"/>
              </w:rPr>
              <w:t>http://katalog-sosh4.ucoz.ru/load/latinskij_jazyk/egorova_i_g/obrazcy_propisej_zhidkikh_lekarstvennykh_form/191-1-0-1410</w:t>
            </w:r>
          </w:p>
        </w:tc>
      </w:tr>
      <w:tr w:rsidR="0045308E" w:rsidRPr="0001657A" w:rsidTr="0001657A">
        <w:trPr>
          <w:trHeight w:val="144"/>
          <w:tblCellSpacing w:w="20" w:type="nil"/>
        </w:trPr>
        <w:tc>
          <w:tcPr>
            <w:tcW w:w="3210" w:type="dxa"/>
            <w:gridSpan w:val="2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45308E" w:rsidRPr="0001657A" w:rsidRDefault="0045308E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8E" w:rsidRPr="0001657A" w:rsidTr="0001657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Раздел 3.  </w:t>
            </w:r>
            <w:r w:rsidRPr="0001657A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Анатомическая терминология.</w:t>
            </w:r>
          </w:p>
        </w:tc>
      </w:tr>
      <w:tr w:rsidR="0045308E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Наименование костей кисти</w:t>
            </w:r>
          </w:p>
          <w:p w:rsidR="0045308E" w:rsidRPr="0001657A" w:rsidRDefault="00F91D05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человека на латинском языке.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101312" w:rsidRPr="0001657A" w:rsidRDefault="002E2D41" w:rsidP="001013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3" w:history="1">
              <w:r w:rsidR="00101312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https://</w:t>
              </w:r>
              <w:proofErr w:type="spellStart"/>
              <w:r w:rsidR="00101312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grls</w:t>
              </w:r>
              <w:proofErr w:type="spellEnd"/>
              <w:r w:rsidR="00101312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101312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rosminzdrav</w:t>
              </w:r>
              <w:proofErr w:type="spellEnd"/>
              <w:r w:rsidR="00101312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101312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101312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</w:hyperlink>
          </w:p>
          <w:p w:rsidR="0045308E" w:rsidRPr="0001657A" w:rsidRDefault="0045308E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8E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Наименование частей тела</w:t>
            </w:r>
          </w:p>
          <w:p w:rsidR="0045308E" w:rsidRPr="0001657A" w:rsidRDefault="00F91D05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человека на латинском языке.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45308E" w:rsidRPr="0001657A" w:rsidRDefault="006010CA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t>http://files.school-collection.edu.ru/dlrstore/3dd41ce7-b2aa-4ae6-b25c-3947a6c5aefc/152.jpg</w:t>
            </w:r>
          </w:p>
        </w:tc>
      </w:tr>
      <w:tr w:rsidR="0045308E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Наименование частей головы</w:t>
            </w:r>
          </w:p>
          <w:p w:rsidR="0045308E" w:rsidRPr="0001657A" w:rsidRDefault="0045308E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человек</w:t>
            </w:r>
            <w:r w:rsidR="00F91D0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 на латинском языке.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45308E" w:rsidRPr="0001657A" w:rsidRDefault="002E2D41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tgtFrame="_blank" w:history="1">
              <w:r w:rsidR="00101312" w:rsidRPr="0001657A">
                <w:rPr>
                  <w:rStyle w:val="a6"/>
                  <w:rFonts w:ascii="Times New Roman" w:hAnsi="Times New Roman" w:cs="Times New Roman"/>
                  <w:color w:val="042D48"/>
                  <w:sz w:val="24"/>
                  <w:szCs w:val="24"/>
                  <w:shd w:val="clear" w:color="auto" w:fill="FFFFFF"/>
                </w:rPr>
                <w:t>https://doi.org/10.46594/2687-0037_2020_3_1195</w:t>
              </w:r>
            </w:hyperlink>
          </w:p>
        </w:tc>
      </w:tr>
      <w:tr w:rsidR="0045308E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Профессиональные медицинские выражения.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6010CA" w:rsidRPr="0001657A" w:rsidRDefault="002E2D41" w:rsidP="006010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5" w:history="1"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https://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grls</w:t>
              </w:r>
              <w:proofErr w:type="spellEnd"/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rosminzdrav</w:t>
              </w:r>
              <w:proofErr w:type="spellEnd"/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010CA" w:rsidRPr="00D46DD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010CA" w:rsidRPr="0001657A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</w:hyperlink>
          </w:p>
          <w:p w:rsidR="0045308E" w:rsidRPr="0001657A" w:rsidRDefault="00397268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268">
              <w:rPr>
                <w:rFonts w:ascii="Times New Roman" w:hAnsi="Times New Roman" w:cs="Times New Roman"/>
                <w:sz w:val="24"/>
                <w:szCs w:val="24"/>
              </w:rPr>
              <w:t>http://katalog-sosh4.ucoz.ru/load/latinskij_jazyk/egorova_i_g/11_klass_professionalnye_medicinskie_vyrazhenija/191-1-0-2106</w:t>
            </w:r>
          </w:p>
        </w:tc>
      </w:tr>
      <w:tr w:rsidR="0045308E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1657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Подготовка и зачет за 2  полугодие.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45308E" w:rsidRPr="0001657A" w:rsidRDefault="00397268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268">
              <w:rPr>
                <w:rFonts w:ascii="Times New Roman" w:hAnsi="Times New Roman" w:cs="Times New Roman"/>
                <w:sz w:val="24"/>
                <w:szCs w:val="24"/>
              </w:rPr>
              <w:t>http://katalog-sosh4.ucoz.ru/load/latinskij_jazyk/egorova_i_g/11_kl_zachjot_za_ii_polugodie/191-1-0-2082</w:t>
            </w:r>
          </w:p>
        </w:tc>
      </w:tr>
      <w:tr w:rsidR="0045308E" w:rsidRPr="0001657A" w:rsidTr="0001657A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45308E" w:rsidRPr="0001657A" w:rsidRDefault="0045308E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8E" w:rsidRPr="0001657A" w:rsidTr="0001657A">
        <w:trPr>
          <w:trHeight w:val="144"/>
          <w:tblCellSpacing w:w="20" w:type="nil"/>
        </w:trPr>
        <w:tc>
          <w:tcPr>
            <w:tcW w:w="3210" w:type="dxa"/>
            <w:gridSpan w:val="2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45308E" w:rsidP="0001657A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01657A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5308E" w:rsidRPr="0001657A" w:rsidRDefault="0001657A" w:rsidP="0001657A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45308E" w:rsidRPr="0001657A" w:rsidRDefault="0045308E" w:rsidP="0001657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0627" w:rsidRPr="0001657A" w:rsidRDefault="00950627" w:rsidP="00016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627" w:rsidRPr="0001657A" w:rsidRDefault="00950627" w:rsidP="00016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31B8" w:rsidRPr="0001657A" w:rsidRDefault="000131B8" w:rsidP="00016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0131B8" w:rsidRPr="0001657A" w:rsidSect="005F59ED">
          <w:type w:val="continuous"/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950627" w:rsidRPr="0001657A" w:rsidRDefault="00950627" w:rsidP="00016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657A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950627" w:rsidRPr="0001657A" w:rsidRDefault="00950627" w:rsidP="00016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0627" w:rsidRPr="0001657A" w:rsidRDefault="00950627" w:rsidP="00016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657A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:rsidR="0001657A" w:rsidRDefault="0001657A" w:rsidP="0001657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50627" w:rsidRPr="0001657A" w:rsidRDefault="00F36083" w:rsidP="006010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Словари: русско</w:t>
      </w:r>
      <w:r w:rsidR="00D14319" w:rsidRP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-латинский, латинс</w:t>
      </w:r>
      <w:r w:rsidR="00950627" w:rsidRP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ко-русский.</w:t>
      </w:r>
    </w:p>
    <w:p w:rsidR="0001657A" w:rsidRPr="00F36083" w:rsidRDefault="00950627" w:rsidP="006010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УМК учебного предмета для обучающихся.</w:t>
      </w:r>
    </w:p>
    <w:p w:rsidR="006010CA" w:rsidRPr="006010CA" w:rsidRDefault="00F91D05" w:rsidP="006010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6010CA" w:rsidRP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усско-латинский</w:t>
      </w:r>
      <w:r w:rsidR="006010CA" w:rsidRPr="006010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010C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proofErr w:type="spellStart"/>
      <w:r w:rsidR="006010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ловарь</w:t>
      </w:r>
      <w:proofErr w:type="spellEnd"/>
      <w:r w:rsidR="006010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010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терминоэлементов</w:t>
      </w:r>
      <w:proofErr w:type="spellEnd"/>
    </w:p>
    <w:p w:rsidR="006010CA" w:rsidRPr="006010CA" w:rsidRDefault="00F91D05" w:rsidP="006010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="006010CA" w:rsidRP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атинско-русский</w:t>
      </w:r>
      <w:r w:rsidR="006010CA" w:rsidRPr="00F91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010C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proofErr w:type="spellStart"/>
      <w:r w:rsidR="006010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ловарь</w:t>
      </w:r>
      <w:proofErr w:type="spellEnd"/>
      <w:r w:rsidR="006010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010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терминоэлементов</w:t>
      </w:r>
      <w:proofErr w:type="spellEnd"/>
    </w:p>
    <w:p w:rsidR="00FF277C" w:rsidRPr="0001657A" w:rsidRDefault="00FF277C" w:rsidP="006010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657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Духанина Инна Владимировна. Латинский язык для медицинских</w:t>
      </w:r>
      <w:r w:rsidR="00D14319" w:rsidRP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1657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классов. 10-11 класс «Просвещение».</w:t>
      </w:r>
    </w:p>
    <w:p w:rsidR="00FF277C" w:rsidRPr="0001657A" w:rsidRDefault="00612170" w:rsidP="006010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016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М.Н. </w:t>
      </w:r>
      <w:proofErr w:type="spellStart"/>
      <w:r w:rsidRPr="0001657A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Иващев</w:t>
      </w:r>
      <w:proofErr w:type="spellEnd"/>
      <w:r w:rsidRPr="00016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1657A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А.В.Иващева</w:t>
      </w:r>
      <w:proofErr w:type="spellEnd"/>
      <w:r w:rsidRPr="00016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фармакологии.</w:t>
      </w:r>
      <w:r w:rsidRPr="0001657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10-11 класс «Просвещение».</w:t>
      </w:r>
    </w:p>
    <w:p w:rsidR="0001657A" w:rsidRDefault="0001657A" w:rsidP="006010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0CA" w:rsidRDefault="006010CA" w:rsidP="00016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0627" w:rsidRPr="0001657A" w:rsidRDefault="00950627" w:rsidP="00016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657A">
        <w:rPr>
          <w:rFonts w:ascii="Times New Roman" w:hAnsi="Times New Roman" w:cs="Times New Roman"/>
          <w:b/>
          <w:sz w:val="24"/>
          <w:szCs w:val="24"/>
        </w:rPr>
        <w:t>МЕТОДИЧЕСКИЕ МАТЕРИАЛЫ ДЛЯ УЧИТЕЛЯ</w:t>
      </w:r>
    </w:p>
    <w:p w:rsidR="00950627" w:rsidRPr="0001657A" w:rsidRDefault="00950627" w:rsidP="0001657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УМК учебного предмета для педагога</w:t>
      </w:r>
    </w:p>
    <w:p w:rsidR="00950627" w:rsidRPr="0001657A" w:rsidRDefault="00950627" w:rsidP="0001657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Учебники 10 – 11 классов предметной линии </w:t>
      </w:r>
      <w:proofErr w:type="spellStart"/>
      <w:r w:rsid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И.В.Духанина</w:t>
      </w:r>
      <w:proofErr w:type="spellEnd"/>
    </w:p>
    <w:p w:rsidR="0001657A" w:rsidRPr="0001657A" w:rsidRDefault="0001657A" w:rsidP="000165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016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М.Н. </w:t>
      </w:r>
      <w:proofErr w:type="spellStart"/>
      <w:r w:rsidRPr="0001657A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Иващев</w:t>
      </w:r>
      <w:proofErr w:type="spellEnd"/>
      <w:r w:rsidRPr="00016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1657A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А.В.Иващева</w:t>
      </w:r>
      <w:proofErr w:type="spellEnd"/>
      <w:r w:rsidRPr="00016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фармакологии.</w:t>
      </w:r>
      <w:r w:rsidRPr="0001657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10-11 класс «Просвещение».</w:t>
      </w:r>
    </w:p>
    <w:p w:rsidR="00950627" w:rsidRPr="0001657A" w:rsidRDefault="00950627" w:rsidP="0001657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примерных рабочих программ в 10-11классах</w:t>
      </w:r>
      <w:r w:rsid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предметной линии учебников И.В. Духанина</w:t>
      </w:r>
      <w:r w:rsidRP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50627" w:rsidRPr="0001657A" w:rsidRDefault="00950627" w:rsidP="0001657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ФГОС реестр:</w:t>
      </w:r>
      <w:r w:rsidRPr="000165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01657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hyperlink r:id="rId26" w:history="1">
        <w:r w:rsidRPr="0001657A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https://fgosreestr.ru/</w:t>
        </w:r>
      </w:hyperlink>
    </w:p>
    <w:p w:rsidR="0001657A" w:rsidRDefault="00950627" w:rsidP="0001657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Словари: </w:t>
      </w:r>
      <w:r w:rsidR="0001657A" w:rsidRP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русско-латинский, латинско-русский.</w:t>
      </w:r>
    </w:p>
    <w:p w:rsidR="006010CA" w:rsidRPr="006010CA" w:rsidRDefault="00F91D05" w:rsidP="006010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6010CA" w:rsidRP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усско-латинский</w:t>
      </w:r>
      <w:r w:rsidR="006010CA" w:rsidRPr="006010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010C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proofErr w:type="spellStart"/>
      <w:r w:rsidR="006010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ловарь</w:t>
      </w:r>
      <w:proofErr w:type="spellEnd"/>
      <w:r w:rsidR="006010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010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терминоэлементов</w:t>
      </w:r>
      <w:proofErr w:type="spellEnd"/>
    </w:p>
    <w:p w:rsidR="006010CA" w:rsidRPr="006010CA" w:rsidRDefault="00F91D05" w:rsidP="006010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="006010CA" w:rsidRPr="00016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атинско-русский</w:t>
      </w:r>
      <w:r w:rsidR="006010CA" w:rsidRPr="006010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010C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proofErr w:type="spellStart"/>
      <w:r w:rsidR="006010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ловарь</w:t>
      </w:r>
      <w:proofErr w:type="spellEnd"/>
      <w:r w:rsidR="006010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6010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терминоэлементов</w:t>
      </w:r>
      <w:proofErr w:type="spellEnd"/>
    </w:p>
    <w:p w:rsidR="006010CA" w:rsidRPr="0001657A" w:rsidRDefault="006010CA" w:rsidP="0001657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627" w:rsidRPr="0001657A" w:rsidRDefault="00950627" w:rsidP="0001657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627" w:rsidRPr="0001657A" w:rsidRDefault="00950627" w:rsidP="0001657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5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0627" w:rsidRDefault="00950627" w:rsidP="00016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657A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 И РЕСУРСЫ СЕТИ ИНТЕРНЕТ</w:t>
      </w:r>
    </w:p>
    <w:p w:rsidR="0001657A" w:rsidRDefault="0001657A" w:rsidP="00016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657A" w:rsidRPr="0001657A" w:rsidRDefault="002E2D41" w:rsidP="00016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27" w:history="1">
        <w:r w:rsidR="0001657A" w:rsidRPr="00D46DD5">
          <w:rPr>
            <w:rStyle w:val="a6"/>
            <w:rFonts w:ascii="Times New Roman" w:hAnsi="Times New Roman" w:cs="Times New Roman"/>
            <w:b/>
            <w:sz w:val="24"/>
            <w:szCs w:val="24"/>
          </w:rPr>
          <w:t>https://</w:t>
        </w:r>
        <w:proofErr w:type="spellStart"/>
        <w:r w:rsidR="0001657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grls</w:t>
        </w:r>
        <w:proofErr w:type="spellEnd"/>
        <w:r w:rsidR="0001657A" w:rsidRPr="0001657A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1657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rosminzdrav</w:t>
        </w:r>
        <w:proofErr w:type="spellEnd"/>
        <w:r w:rsidR="0001657A" w:rsidRPr="0001657A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1657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  <w:r w:rsidR="0001657A" w:rsidRPr="0001657A">
          <w:rPr>
            <w:rStyle w:val="a6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01657A" w:rsidRPr="0001657A" w:rsidRDefault="002E2D41" w:rsidP="00016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28" w:history="1">
        <w:r w:rsidR="0001657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https</w:t>
        </w:r>
        <w:r w:rsidR="0001657A" w:rsidRPr="00D46DD5">
          <w:rPr>
            <w:rStyle w:val="a6"/>
            <w:rFonts w:ascii="Times New Roman" w:hAnsi="Times New Roman" w:cs="Times New Roman"/>
            <w:b/>
            <w:sz w:val="24"/>
            <w:szCs w:val="24"/>
          </w:rPr>
          <w:t>://</w:t>
        </w:r>
        <w:r w:rsidR="0001657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01657A" w:rsidRPr="0001657A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1657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vidal</w:t>
        </w:r>
        <w:proofErr w:type="spellEnd"/>
        <w:r w:rsidR="0001657A" w:rsidRPr="0001657A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1657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  <w:r w:rsidR="0001657A" w:rsidRPr="0001657A">
          <w:rPr>
            <w:rStyle w:val="a6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01657A" w:rsidRPr="0001657A" w:rsidRDefault="002E2D41" w:rsidP="00016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29" w:history="1">
        <w:r w:rsidR="0001657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https</w:t>
        </w:r>
        <w:r w:rsidR="0001657A" w:rsidRPr="00D46DD5">
          <w:rPr>
            <w:rStyle w:val="a6"/>
            <w:rFonts w:ascii="Times New Roman" w:hAnsi="Times New Roman" w:cs="Times New Roman"/>
            <w:b/>
            <w:sz w:val="24"/>
            <w:szCs w:val="24"/>
          </w:rPr>
          <w:t>://</w:t>
        </w:r>
        <w:r w:rsidR="0001657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01657A" w:rsidRPr="0001657A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r w:rsidR="0001657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recipe</w:t>
        </w:r>
        <w:r w:rsidR="0001657A" w:rsidRPr="0001657A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1657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  <w:r w:rsidR="0001657A" w:rsidRPr="0001657A">
          <w:rPr>
            <w:rStyle w:val="a6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01657A" w:rsidRPr="006010CA" w:rsidRDefault="002E2D41" w:rsidP="00016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30" w:history="1">
        <w:r w:rsidR="006010C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6010CA" w:rsidRPr="00D46DD5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6010C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regmed</w:t>
        </w:r>
        <w:proofErr w:type="spellEnd"/>
        <w:r w:rsidR="006010CA" w:rsidRPr="00D46DD5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6010C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  <w:r w:rsidR="006010CA" w:rsidRPr="006010CA">
          <w:rPr>
            <w:rStyle w:val="a6"/>
            <w:rFonts w:ascii="Times New Roman" w:hAnsi="Times New Roman" w:cs="Times New Roman"/>
            <w:b/>
            <w:sz w:val="24"/>
            <w:szCs w:val="24"/>
          </w:rPr>
          <w:t>/</w:t>
        </w:r>
        <w:r w:rsidR="006010C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gf</w:t>
        </w:r>
        <w:r w:rsidR="006010CA" w:rsidRPr="006010CA">
          <w:rPr>
            <w:rStyle w:val="a6"/>
            <w:rFonts w:ascii="Times New Roman" w:hAnsi="Times New Roman" w:cs="Times New Roman"/>
            <w:b/>
            <w:sz w:val="24"/>
            <w:szCs w:val="24"/>
          </w:rPr>
          <w:t>/</w:t>
        </w:r>
        <w:proofErr w:type="spellStart"/>
        <w:r w:rsidR="006010C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Slale</w:t>
        </w:r>
        <w:proofErr w:type="spellEnd"/>
        <w:r w:rsidR="006010CA" w:rsidRPr="006010CA">
          <w:rPr>
            <w:rStyle w:val="a6"/>
            <w:rFonts w:ascii="Times New Roman" w:hAnsi="Times New Roman" w:cs="Times New Roman"/>
            <w:b/>
            <w:sz w:val="24"/>
            <w:szCs w:val="24"/>
          </w:rPr>
          <w:t>_</w:t>
        </w:r>
        <w:r w:rsidR="006010C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Pharmacopoeia</w:t>
        </w:r>
        <w:r w:rsidR="006010CA" w:rsidRPr="006010CA">
          <w:rPr>
            <w:rStyle w:val="a6"/>
            <w:rFonts w:ascii="Times New Roman" w:hAnsi="Times New Roman" w:cs="Times New Roman"/>
            <w:b/>
            <w:sz w:val="24"/>
            <w:szCs w:val="24"/>
          </w:rPr>
          <w:t>_</w:t>
        </w:r>
        <w:r w:rsidR="006010CA" w:rsidRPr="00D46DD5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XIII</w:t>
        </w:r>
        <w:r w:rsidR="006010CA" w:rsidRPr="006010CA">
          <w:rPr>
            <w:rStyle w:val="a6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6010CA" w:rsidRPr="006010CA" w:rsidRDefault="006010CA" w:rsidP="00016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010CA" w:rsidRPr="006010CA" w:rsidSect="005F59ED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urce Sans Pro ExtraLight">
    <w:altName w:val="Cambria Math"/>
    <w:charset w:val="01"/>
    <w:family w:val="auto"/>
    <w:pitch w:val="variable"/>
    <w:sig w:usb0="00000001" w:usb1="02000001" w:usb2="00000000" w:usb3="00000000" w:csb0="2000019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1752E3"/>
    <w:multiLevelType w:val="hybridMultilevel"/>
    <w:tmpl w:val="1A9E8A8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71F925C4"/>
    <w:multiLevelType w:val="hybridMultilevel"/>
    <w:tmpl w:val="80441D60"/>
    <w:lvl w:ilvl="0" w:tplc="9CFE316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BD"/>
    <w:rsid w:val="000131B8"/>
    <w:rsid w:val="0001657A"/>
    <w:rsid w:val="00026456"/>
    <w:rsid w:val="00101312"/>
    <w:rsid w:val="00152AF9"/>
    <w:rsid w:val="001E12F6"/>
    <w:rsid w:val="0025376B"/>
    <w:rsid w:val="002C40BD"/>
    <w:rsid w:val="002E2D41"/>
    <w:rsid w:val="0038761B"/>
    <w:rsid w:val="00397268"/>
    <w:rsid w:val="00414DAD"/>
    <w:rsid w:val="0045308E"/>
    <w:rsid w:val="004E0437"/>
    <w:rsid w:val="004F6D01"/>
    <w:rsid w:val="005472F1"/>
    <w:rsid w:val="005F59ED"/>
    <w:rsid w:val="006010CA"/>
    <w:rsid w:val="00612170"/>
    <w:rsid w:val="00771906"/>
    <w:rsid w:val="007F56FD"/>
    <w:rsid w:val="0091797D"/>
    <w:rsid w:val="00950627"/>
    <w:rsid w:val="00A4552B"/>
    <w:rsid w:val="00A94543"/>
    <w:rsid w:val="00B7099D"/>
    <w:rsid w:val="00C07050"/>
    <w:rsid w:val="00C14CAE"/>
    <w:rsid w:val="00C25C4A"/>
    <w:rsid w:val="00C92A43"/>
    <w:rsid w:val="00D05BBA"/>
    <w:rsid w:val="00D14319"/>
    <w:rsid w:val="00F30584"/>
    <w:rsid w:val="00F36083"/>
    <w:rsid w:val="00F91D05"/>
    <w:rsid w:val="00FD1B37"/>
    <w:rsid w:val="00FD47F1"/>
    <w:rsid w:val="00FE1AC0"/>
    <w:rsid w:val="00FF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4AE0E"/>
  <w15:docId w15:val="{7593684F-70B4-47F2-8A96-88863BC4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1A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FE1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FE1A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FE1A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E1AC0"/>
    <w:pPr>
      <w:widowControl w:val="0"/>
      <w:shd w:val="clear" w:color="auto" w:fill="FFFFFF"/>
      <w:spacing w:after="240" w:line="240" w:lineRule="exact"/>
      <w:ind w:hanging="500"/>
    </w:pPr>
    <w:rPr>
      <w:rFonts w:ascii="Times New Roman" w:eastAsia="Calibri" w:hAnsi="Times New Roman" w:cs="Times New Roman"/>
    </w:rPr>
  </w:style>
  <w:style w:type="character" w:styleId="a6">
    <w:name w:val="Hyperlink"/>
    <w:basedOn w:val="a0"/>
    <w:uiPriority w:val="99"/>
    <w:unhideWhenUsed/>
    <w:rsid w:val="00950627"/>
    <w:rPr>
      <w:color w:val="0000FF"/>
      <w:u w:val="single"/>
    </w:rPr>
  </w:style>
  <w:style w:type="character" w:customStyle="1" w:styleId="c0">
    <w:name w:val="c0"/>
    <w:basedOn w:val="a0"/>
    <w:rsid w:val="00950627"/>
  </w:style>
  <w:style w:type="paragraph" w:customStyle="1" w:styleId="c2">
    <w:name w:val="c2"/>
    <w:basedOn w:val="a"/>
    <w:rsid w:val="00950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950627"/>
  </w:style>
  <w:style w:type="character" w:customStyle="1" w:styleId="c14">
    <w:name w:val="c14"/>
    <w:basedOn w:val="a0"/>
    <w:rsid w:val="00950627"/>
  </w:style>
  <w:style w:type="character" w:customStyle="1" w:styleId="c6">
    <w:name w:val="c6"/>
    <w:basedOn w:val="a0"/>
    <w:rsid w:val="00950627"/>
  </w:style>
  <w:style w:type="character" w:customStyle="1" w:styleId="c17">
    <w:name w:val="c17"/>
    <w:basedOn w:val="a0"/>
    <w:rsid w:val="00950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med.ru/gf/Slale_Pharmacopoeia_XIII/" TargetMode="External"/><Relationship Id="rId13" Type="http://schemas.openxmlformats.org/officeDocument/2006/relationships/hyperlink" Target="https://www.lingualatina.ru/forum/web-resursy-dlya-izucheniya-latinskogo-yazyka" TargetMode="External"/><Relationship Id="rId18" Type="http://schemas.openxmlformats.org/officeDocument/2006/relationships/hyperlink" Target="https://grls.rosminzdrav.ru/" TargetMode="External"/><Relationship Id="rId26" Type="http://schemas.openxmlformats.org/officeDocument/2006/relationships/hyperlink" Target="https://fgosreest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files.school-collection.edu.ru/dlrstore/3dd41ce7-b2aa-4ae6-b25c-3947a6c5aefc/152.jpg" TargetMode="External"/><Relationship Id="rId7" Type="http://schemas.openxmlformats.org/officeDocument/2006/relationships/hyperlink" Target="https://www.vidal.ru/" TargetMode="External"/><Relationship Id="rId12" Type="http://schemas.openxmlformats.org/officeDocument/2006/relationships/hyperlink" Target="https://www.vidal.ru/" TargetMode="External"/><Relationship Id="rId17" Type="http://schemas.openxmlformats.org/officeDocument/2006/relationships/hyperlink" Target="https://doi.org/10.46594/2687-0037_2020_3_1195" TargetMode="External"/><Relationship Id="rId25" Type="http://schemas.openxmlformats.org/officeDocument/2006/relationships/hyperlink" Target="https://grls.rosminzdra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46594/2687-0037_2020_3_1195" TargetMode="External"/><Relationship Id="rId20" Type="http://schemas.openxmlformats.org/officeDocument/2006/relationships/hyperlink" Target="http://www.regmed.ru/gf/Slale_Pharmacopoeia_XIII/" TargetMode="External"/><Relationship Id="rId29" Type="http://schemas.openxmlformats.org/officeDocument/2006/relationships/hyperlink" Target="https://www.recipe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thelatinlibrary.com/" TargetMode="External"/><Relationship Id="rId11" Type="http://schemas.openxmlformats.org/officeDocument/2006/relationships/hyperlink" Target="https://www.lingualatina.ru/forum/web-resursy-dlya-izucheniya-latinskogo-yazyka" TargetMode="External"/><Relationship Id="rId24" Type="http://schemas.openxmlformats.org/officeDocument/2006/relationships/hyperlink" Target="https://doi.org/10.46594/2687-0037_2020_3_1195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egmed.ru/gf/Slale_Pharmacopoeia_XIII/" TargetMode="External"/><Relationship Id="rId23" Type="http://schemas.openxmlformats.org/officeDocument/2006/relationships/hyperlink" Target="https://grls.rosminzdrav.ru/" TargetMode="External"/><Relationship Id="rId28" Type="http://schemas.openxmlformats.org/officeDocument/2006/relationships/hyperlink" Target="https://www.vidal.ru/" TargetMode="External"/><Relationship Id="rId10" Type="http://schemas.openxmlformats.org/officeDocument/2006/relationships/hyperlink" Target="http://files.school-collection.edu.ru/dlrstore/3dd41ce7-b2aa-4ae6-b25c-3947a6c5aefc/152.jpg" TargetMode="External"/><Relationship Id="rId19" Type="http://schemas.openxmlformats.org/officeDocument/2006/relationships/hyperlink" Target="https://www.recipe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vidal.ru/" TargetMode="External"/><Relationship Id="rId14" Type="http://schemas.openxmlformats.org/officeDocument/2006/relationships/hyperlink" Target="https://www.vidal.ru/" TargetMode="External"/><Relationship Id="rId22" Type="http://schemas.openxmlformats.org/officeDocument/2006/relationships/hyperlink" Target="https://www.recipe.ru/" TargetMode="External"/><Relationship Id="rId27" Type="http://schemas.openxmlformats.org/officeDocument/2006/relationships/hyperlink" Target="https://grls.rosminzdrav.ru/" TargetMode="External"/><Relationship Id="rId30" Type="http://schemas.openxmlformats.org/officeDocument/2006/relationships/hyperlink" Target="http://www.regmed.ru/gf/Slale_Pharmacopoeia_XI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D125D-D6A8-49D8-A336-0DCCECA18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18</Pages>
  <Words>5440</Words>
  <Characters>31011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ADMIN</cp:lastModifiedBy>
  <cp:revision>21</cp:revision>
  <dcterms:created xsi:type="dcterms:W3CDTF">2023-06-05T12:04:00Z</dcterms:created>
  <dcterms:modified xsi:type="dcterms:W3CDTF">2023-10-16T10:27:00Z</dcterms:modified>
</cp:coreProperties>
</file>